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01741" w:rsidRDefault="00E01741" w:rsidP="00E01741">
      <w:pPr>
        <w:spacing w:after="0" w:line="240" w:lineRule="auto"/>
        <w:jc w:val="center"/>
        <w:rPr>
          <w:rFonts w:ascii="Times New Roman" w:eastAsia="Calibri" w:hAnsi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/>
          <w:b/>
          <w:sz w:val="28"/>
          <w:szCs w:val="28"/>
          <w:lang w:eastAsia="en-US"/>
        </w:rPr>
        <w:t>План самостоятельной работы учащегося 10 класса по химии</w:t>
      </w:r>
    </w:p>
    <w:p w:rsidR="00E01741" w:rsidRDefault="00E01741" w:rsidP="00E01741">
      <w:pPr>
        <w:spacing w:after="0" w:line="240" w:lineRule="auto"/>
        <w:rPr>
          <w:rFonts w:ascii="Times New Roman" w:eastAsia="Calibri" w:hAnsi="Times New Roman"/>
          <w:b/>
          <w:sz w:val="28"/>
          <w:szCs w:val="28"/>
        </w:rPr>
      </w:pPr>
    </w:p>
    <w:p w:rsidR="00E01741" w:rsidRPr="00DE2333" w:rsidRDefault="00E01741" w:rsidP="00E01741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  <w:r w:rsidRPr="00DE2333">
        <w:rPr>
          <w:rFonts w:ascii="Times New Roman" w:eastAsia="Calibri" w:hAnsi="Times New Roman"/>
          <w:b/>
          <w:sz w:val="24"/>
          <w:szCs w:val="24"/>
        </w:rPr>
        <w:t>I четверть.</w:t>
      </w:r>
    </w:p>
    <w:p w:rsidR="00E01741" w:rsidRDefault="00E01741" w:rsidP="00E01741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  <w:r w:rsidRPr="00DE2333">
        <w:rPr>
          <w:rFonts w:ascii="Times New Roman" w:eastAsia="Calibri" w:hAnsi="Times New Roman"/>
          <w:b/>
          <w:sz w:val="24"/>
          <w:szCs w:val="24"/>
        </w:rPr>
        <w:t xml:space="preserve">Номер урока: № </w:t>
      </w:r>
      <w:r w:rsidR="00BC5290">
        <w:rPr>
          <w:rFonts w:ascii="Times New Roman" w:eastAsia="Calibri" w:hAnsi="Times New Roman"/>
          <w:b/>
          <w:sz w:val="24"/>
          <w:szCs w:val="24"/>
        </w:rPr>
        <w:t>10</w:t>
      </w:r>
    </w:p>
    <w:p w:rsidR="00E01741" w:rsidRPr="00E01741" w:rsidRDefault="00E01741" w:rsidP="00E01741">
      <w:pPr>
        <w:tabs>
          <w:tab w:val="left" w:pos="154"/>
        </w:tabs>
        <w:spacing w:after="0" w:line="240" w:lineRule="auto"/>
        <w:rPr>
          <w:rFonts w:ascii="Times New Roman" w:eastAsia="Calibri" w:hAnsi="Times New Roman"/>
          <w:sz w:val="24"/>
          <w:lang w:eastAsia="en-US"/>
        </w:rPr>
      </w:pPr>
      <w:r w:rsidRPr="00E01741">
        <w:rPr>
          <w:rFonts w:ascii="Times New Roman" w:eastAsia="Calibri" w:hAnsi="Times New Roman"/>
          <w:b/>
          <w:sz w:val="24"/>
          <w:szCs w:val="24"/>
        </w:rPr>
        <w:t>Тема урока:</w:t>
      </w:r>
      <w:r w:rsidRPr="00E01741">
        <w:rPr>
          <w:rFonts w:ascii="Times New Roman" w:eastAsia="Calibri" w:hAnsi="Times New Roman"/>
          <w:b/>
          <w:sz w:val="24"/>
          <w:szCs w:val="24"/>
          <w:lang w:val="kk-KZ"/>
        </w:rPr>
        <w:t xml:space="preserve"> </w:t>
      </w:r>
      <w:r w:rsidRPr="00E01741">
        <w:rPr>
          <w:rFonts w:ascii="Times New Roman" w:eastAsia="Calibri" w:hAnsi="Times New Roman"/>
          <w:sz w:val="24"/>
          <w:lang w:eastAsia="en-US"/>
        </w:rPr>
        <w:t xml:space="preserve">Донорно-акцепторный механизм образования ковалентной связи. </w:t>
      </w:r>
    </w:p>
    <w:p w:rsidR="00E01741" w:rsidRDefault="00E01741" w:rsidP="00E01741">
      <w:pPr>
        <w:spacing w:after="0" w:line="240" w:lineRule="auto"/>
        <w:rPr>
          <w:rFonts w:ascii="Times New Roman" w:eastAsia="Calibri" w:hAnsi="Times New Roman"/>
          <w:sz w:val="24"/>
          <w:lang w:eastAsia="en-US"/>
        </w:rPr>
      </w:pPr>
      <w:r w:rsidRPr="00E01741">
        <w:rPr>
          <w:rFonts w:ascii="Times New Roman" w:eastAsia="Calibri" w:hAnsi="Times New Roman"/>
          <w:sz w:val="24"/>
          <w:lang w:eastAsia="en-US"/>
        </w:rPr>
        <w:t>Демонстрация №2 «Модели кристаллических решеток графита, алмаза, оксида углерода (IV)»</w:t>
      </w:r>
    </w:p>
    <w:p w:rsidR="00E01741" w:rsidRDefault="00E01741" w:rsidP="00E01741">
      <w:pPr>
        <w:spacing w:after="0" w:line="240" w:lineRule="auto"/>
        <w:rPr>
          <w:rFonts w:ascii="Times New Roman" w:hAnsi="Times New Roman"/>
          <w:sz w:val="24"/>
        </w:rPr>
      </w:pPr>
      <w:r w:rsidRPr="00E01741">
        <w:rPr>
          <w:rFonts w:ascii="Times New Roman" w:eastAsia="Calibri" w:hAnsi="Times New Roman"/>
          <w:b/>
          <w:sz w:val="24"/>
          <w:szCs w:val="24"/>
          <w:lang w:val="kk-KZ"/>
        </w:rPr>
        <w:t xml:space="preserve">Цель урока: </w:t>
      </w:r>
      <w:r>
        <w:rPr>
          <w:rFonts w:ascii="Times New Roman" w:hAnsi="Times New Roman"/>
          <w:color w:val="000000"/>
          <w:sz w:val="24"/>
        </w:rPr>
        <w:t xml:space="preserve">10.1.4.3 </w:t>
      </w:r>
      <w:r w:rsidRPr="00E278E7">
        <w:rPr>
          <w:rFonts w:ascii="Times New Roman" w:hAnsi="Times New Roman"/>
          <w:sz w:val="24"/>
        </w:rPr>
        <w:t>составлять</w:t>
      </w:r>
      <w:r>
        <w:rPr>
          <w:rFonts w:ascii="Times New Roman" w:hAnsi="Times New Roman"/>
          <w:sz w:val="24"/>
        </w:rPr>
        <w:t xml:space="preserve"> диаграмму Льюиса для молекул H</w:t>
      </w:r>
      <w:r>
        <w:rPr>
          <w:rFonts w:ascii="Times New Roman" w:hAnsi="Times New Roman"/>
          <w:sz w:val="24"/>
          <w:vertAlign w:val="subscript"/>
        </w:rPr>
        <w:t>2</w:t>
      </w:r>
      <w:r>
        <w:rPr>
          <w:rFonts w:ascii="Times New Roman" w:hAnsi="Times New Roman"/>
          <w:sz w:val="24"/>
        </w:rPr>
        <w:t>, Cl</w:t>
      </w:r>
      <w:r>
        <w:rPr>
          <w:rFonts w:ascii="Times New Roman" w:hAnsi="Times New Roman"/>
          <w:sz w:val="24"/>
          <w:vertAlign w:val="subscript"/>
        </w:rPr>
        <w:t>2</w:t>
      </w:r>
      <w:r>
        <w:rPr>
          <w:rFonts w:ascii="Times New Roman" w:hAnsi="Times New Roman"/>
          <w:sz w:val="24"/>
        </w:rPr>
        <w:t>, O</w:t>
      </w:r>
      <w:r>
        <w:rPr>
          <w:rFonts w:ascii="Times New Roman" w:hAnsi="Times New Roman"/>
          <w:sz w:val="24"/>
          <w:vertAlign w:val="subscript"/>
        </w:rPr>
        <w:t>2</w:t>
      </w:r>
      <w:r>
        <w:rPr>
          <w:rFonts w:ascii="Times New Roman" w:hAnsi="Times New Roman"/>
          <w:sz w:val="24"/>
        </w:rPr>
        <w:t>, N</w:t>
      </w:r>
      <w:r>
        <w:rPr>
          <w:rFonts w:ascii="Times New Roman" w:hAnsi="Times New Roman"/>
          <w:sz w:val="24"/>
          <w:vertAlign w:val="subscript"/>
        </w:rPr>
        <w:t>2</w:t>
      </w:r>
      <w:r>
        <w:rPr>
          <w:rFonts w:ascii="Times New Roman" w:hAnsi="Times New Roman"/>
          <w:sz w:val="24"/>
        </w:rPr>
        <w:t xml:space="preserve">, </w:t>
      </w:r>
      <w:proofErr w:type="spellStart"/>
      <w:r>
        <w:rPr>
          <w:rFonts w:ascii="Times New Roman" w:hAnsi="Times New Roman"/>
          <w:sz w:val="24"/>
        </w:rPr>
        <w:t>HCl</w:t>
      </w:r>
      <w:proofErr w:type="spellEnd"/>
      <w:r>
        <w:rPr>
          <w:rFonts w:ascii="Times New Roman" w:hAnsi="Times New Roman"/>
          <w:sz w:val="24"/>
        </w:rPr>
        <w:t>, NH</w:t>
      </w:r>
      <w:r>
        <w:rPr>
          <w:rFonts w:ascii="Times New Roman" w:hAnsi="Times New Roman"/>
          <w:sz w:val="24"/>
          <w:vertAlign w:val="subscript"/>
        </w:rPr>
        <w:t>3</w:t>
      </w:r>
      <w:r w:rsidRPr="00E278E7">
        <w:rPr>
          <w:rFonts w:ascii="Times New Roman" w:hAnsi="Times New Roman"/>
          <w:sz w:val="24"/>
        </w:rPr>
        <w:t>;</w:t>
      </w:r>
    </w:p>
    <w:p w:rsidR="00E01741" w:rsidRDefault="00E01741" w:rsidP="00E01741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</w:p>
    <w:tbl>
      <w:tblPr>
        <w:tblStyle w:val="1"/>
        <w:tblW w:w="8926" w:type="dxa"/>
        <w:tblInd w:w="0" w:type="dxa"/>
        <w:tblLook w:val="04A0" w:firstRow="1" w:lastRow="0" w:firstColumn="1" w:lastColumn="0" w:noHBand="0" w:noVBand="1"/>
      </w:tblPr>
      <w:tblGrid>
        <w:gridCol w:w="1393"/>
        <w:gridCol w:w="7533"/>
      </w:tblGrid>
      <w:tr w:rsidR="00C873CF" w:rsidRPr="00B20EC8" w:rsidTr="00F9755B">
        <w:tc>
          <w:tcPr>
            <w:tcW w:w="1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sz w:val="24"/>
                <w:szCs w:val="24"/>
              </w:rPr>
              <w:t>Порядок действий</w:t>
            </w:r>
          </w:p>
        </w:tc>
        <w:tc>
          <w:tcPr>
            <w:tcW w:w="7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0EC8" w:rsidRPr="00B20EC8" w:rsidRDefault="00B20EC8" w:rsidP="00B20EC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sz w:val="24"/>
                <w:szCs w:val="24"/>
              </w:rPr>
              <w:t>Ресурсы</w:t>
            </w:r>
          </w:p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</w:tr>
      <w:tr w:rsidR="00C873CF" w:rsidRPr="00B20EC8" w:rsidTr="00F9755B">
        <w:trPr>
          <w:trHeight w:val="3959"/>
        </w:trPr>
        <w:tc>
          <w:tcPr>
            <w:tcW w:w="1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sz w:val="24"/>
                <w:szCs w:val="24"/>
              </w:rPr>
              <w:t>Изучи:</w:t>
            </w:r>
          </w:p>
        </w:tc>
        <w:tc>
          <w:tcPr>
            <w:tcW w:w="7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0EC8" w:rsidRPr="00B20EC8" w:rsidRDefault="00B20EC8" w:rsidP="00B20EC8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sz w:val="24"/>
                <w:szCs w:val="24"/>
              </w:rPr>
              <w:t xml:space="preserve">Прочитай п. </w:t>
            </w:r>
            <w:r w:rsidR="0088409C">
              <w:rPr>
                <w:rFonts w:ascii="Times New Roman" w:hAnsi="Times New Roman"/>
                <w:sz w:val="24"/>
                <w:szCs w:val="24"/>
              </w:rPr>
              <w:t>7</w:t>
            </w:r>
            <w:r w:rsidRPr="00B20EC8">
              <w:rPr>
                <w:rFonts w:ascii="Times New Roman" w:hAnsi="Times New Roman"/>
                <w:sz w:val="24"/>
                <w:szCs w:val="24"/>
              </w:rPr>
              <w:t xml:space="preserve"> стр. 3</w:t>
            </w:r>
            <w:r w:rsidR="0088409C">
              <w:rPr>
                <w:rFonts w:ascii="Times New Roman" w:hAnsi="Times New Roman"/>
                <w:sz w:val="24"/>
                <w:szCs w:val="24"/>
              </w:rPr>
              <w:t>5</w:t>
            </w:r>
            <w:bookmarkStart w:id="0" w:name="_GoBack"/>
            <w:bookmarkEnd w:id="0"/>
          </w:p>
          <w:p w:rsidR="00B20EC8" w:rsidRPr="00B20EC8" w:rsidRDefault="00B20EC8" w:rsidP="0001438E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Просмотри  видео: </w:t>
            </w:r>
            <w:hyperlink r:id="rId5" w:history="1">
              <w:r w:rsidR="0001438E" w:rsidRPr="00DE4261">
                <w:rPr>
                  <w:rStyle w:val="a3"/>
                  <w:rFonts w:ascii="Times New Roman" w:hAnsi="Times New Roman"/>
                  <w:sz w:val="24"/>
                  <w:szCs w:val="24"/>
                  <w:lang w:val="kk-KZ"/>
                </w:rPr>
                <w:t>https://www.youtube.com/watch?v=QEIdk94Og9k</w:t>
              </w:r>
            </w:hyperlink>
          </w:p>
          <w:p w:rsidR="00B20EC8" w:rsidRPr="00B20EC8" w:rsidRDefault="00B20EC8" w:rsidP="00B20EC8">
            <w:pPr>
              <w:numPr>
                <w:ilvl w:val="0"/>
                <w:numId w:val="1"/>
              </w:num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sz w:val="24"/>
                <w:szCs w:val="24"/>
                <w:lang w:val="kk-KZ"/>
              </w:rPr>
              <w:t>Изучи:</w:t>
            </w:r>
          </w:p>
          <w:p w:rsidR="00B20EC8" w:rsidRPr="00B20EC8" w:rsidRDefault="00B20EC8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B20EC8" w:rsidRPr="00B20EC8" w:rsidRDefault="00B20EC8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sz w:val="24"/>
                <w:szCs w:val="24"/>
              </w:rPr>
              <w:t>Механизмы образования ковалентной связи</w:t>
            </w:r>
          </w:p>
          <w:p w:rsidR="00B20EC8" w:rsidRPr="00B20EC8" w:rsidRDefault="00B20EC8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Обменный механизм </w:t>
            </w:r>
            <w:r w:rsidRPr="00B20EC8">
              <w:rPr>
                <w:rFonts w:ascii="Times New Roman" w:hAnsi="Times New Roman"/>
                <w:sz w:val="24"/>
                <w:szCs w:val="24"/>
              </w:rPr>
              <w:t>– каждый атом предоставляет по одному неспаренному электрону для образования общей электронной пары.</w:t>
            </w:r>
          </w:p>
          <w:p w:rsidR="00B20EC8" w:rsidRDefault="00B20EC8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362F210F" wp14:editId="4914092D">
                  <wp:extent cx="1554480" cy="674065"/>
                  <wp:effectExtent l="0" t="0" r="7620" b="0"/>
                  <wp:docPr id="409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435" t="61207" r="2263" b="7936"/>
                          <a:stretch/>
                        </pic:blipFill>
                        <pic:spPr bwMode="auto">
                          <a:xfrm>
                            <a:off x="0" y="0"/>
                            <a:ext cx="1563679" cy="678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20EC8" w:rsidRDefault="00B20EC8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6D965F9C" wp14:editId="37081B08">
                  <wp:extent cx="3471545" cy="1198249"/>
                  <wp:effectExtent l="0" t="0" r="0" b="1905"/>
                  <wp:docPr id="102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2773" cy="1205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20EC8" w:rsidRDefault="00B20EC8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sz w:val="24"/>
                <w:szCs w:val="24"/>
              </w:rPr>
              <w:t>Донорно-акцепторный механизм образования ковалентной связи.</w:t>
            </w:r>
          </w:p>
          <w:p w:rsidR="00B20EC8" w:rsidRDefault="00B20EC8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3425A8CF" wp14:editId="4C63E15A">
                  <wp:extent cx="3692525" cy="1544506"/>
                  <wp:effectExtent l="0" t="0" r="3175" b="0"/>
                  <wp:docPr id="6146" name="Picture 2" descr="http://900igr.net/up/datai/236714/0008-008-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 descr="http://900igr.net/up/datai/236714/0008-008-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6073" cy="1550173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20EC8" w:rsidRPr="00B20EC8" w:rsidRDefault="00B20EC8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bCs/>
                <w:sz w:val="24"/>
                <w:szCs w:val="24"/>
              </w:rPr>
              <w:t>Донор</w:t>
            </w:r>
            <w:r w:rsidRPr="00B20EC8">
              <w:rPr>
                <w:rFonts w:ascii="Times New Roman" w:hAnsi="Times New Roman"/>
                <w:sz w:val="24"/>
                <w:szCs w:val="24"/>
              </w:rPr>
              <w:t xml:space="preserve"> – атом, предоставляющий электронную пару.</w:t>
            </w:r>
          </w:p>
          <w:p w:rsidR="00B20EC8" w:rsidRPr="00B20EC8" w:rsidRDefault="00B20EC8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bCs/>
                <w:sz w:val="24"/>
                <w:szCs w:val="24"/>
              </w:rPr>
              <w:t>Акцептор</w:t>
            </w:r>
            <w:r w:rsidRPr="00B20EC8">
              <w:rPr>
                <w:rFonts w:ascii="Times New Roman" w:hAnsi="Times New Roman"/>
                <w:sz w:val="24"/>
                <w:szCs w:val="24"/>
              </w:rPr>
              <w:t xml:space="preserve"> – атом, предоставляющий свободную </w:t>
            </w:r>
            <w:proofErr w:type="spellStart"/>
            <w:r w:rsidRPr="00B20EC8">
              <w:rPr>
                <w:rFonts w:ascii="Times New Roman" w:hAnsi="Times New Roman"/>
                <w:sz w:val="24"/>
                <w:szCs w:val="24"/>
              </w:rPr>
              <w:t>орбиталь</w:t>
            </w:r>
            <w:proofErr w:type="spellEnd"/>
            <w:r w:rsidRPr="00B20EC8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01438E" w:rsidRPr="0001438E" w:rsidRDefault="0001438E" w:rsidP="0001438E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01438E">
              <w:rPr>
                <w:rFonts w:ascii="Times New Roman" w:hAnsi="Times New Roman"/>
                <w:sz w:val="24"/>
                <w:szCs w:val="24"/>
              </w:rPr>
              <w:t xml:space="preserve">Для веществ с ковалентной связью характерны два типа кристаллических решеток – </w:t>
            </w:r>
            <w:r w:rsidRPr="0001438E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молекулярные и атомные.</w:t>
            </w:r>
          </w:p>
          <w:p w:rsidR="00B20EC8" w:rsidRDefault="00B20EC8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B20EC8" w:rsidRDefault="0001438E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01438E">
              <w:rPr>
                <w:rFonts w:ascii="Times New Roman" w:hAnsi="Times New Roman"/>
                <w:noProof/>
                <w:sz w:val="24"/>
                <w:szCs w:val="24"/>
              </w:rPr>
              <w:lastRenderedPageBreak/>
              <w:drawing>
                <wp:inline distT="0" distB="0" distL="0" distR="0" wp14:anchorId="0D571ED6" wp14:editId="6246B794">
                  <wp:extent cx="1775460" cy="1502988"/>
                  <wp:effectExtent l="0" t="0" r="0" b="2540"/>
                  <wp:docPr id="5122" name="Picture 2" descr="http://shkolageo.ru/mpakard/%D0%93%D0%BB%D0%B0%D0%B2%D0%BD%D1%8B%D0%BC+%D0%BE%D1%82%D0%BB%D0%B8%D1%87%D0%B8%D0%B5%D0%BC+%D0%BA%D1%80%D0%B8%D1%81%D1%82%D0%B0%D0%BB%D0%BB%D0%BE%D0%B2+%D0%BE%D1%82+%D0%B4%D1%80%D1%83%D0%B3%D0%B8%D1%85+%D1%82%D0%B2%D1%91%D1%80%D0%B4%D1%8B%D1%85+%D1%82%D0%B5%D0%BB+%D1%8F%D0%B2%D0%BB%D1%8F%D0%B5%D1%82%D1%81%D1%8F+%D0%BD%D0%B0%D0%BB%D0%B8%D1%87%D0%B8%D0%B5+%D0%BA%D1%80%D0%B8%D1%81%D1%82%D0%B0%D0%BB%D0%BB%D0%B8%D1%87%D0%B5%D1%81%D0%BA%D0%BE%D0%B9+%D1%80%D0%B5%D1%88%D1%91%D1%82%D0%BA%D0%B8+%E2%80%93+%D1%81%D0%BE%D0%B2%D0%BE%D0%BA%D1%83%D0%BF%D0%BD%D0%BE%D1%81%D1%82%D0%B8+%D0%BF%D0%B5%D1%80%D0%B8%D0%BE%D0%B4%D0%B8%D1%87%D0%B5%D1%81%D0%BA%D0%B8+%D1%80%D0%B0%D1%81%D0%BF%D0%BE%D0%BB%D0%BE%D0%B6%D0%B5%D0%BD%D0%BD%D1%8B%D1%85+%D0%B0%D1%82%D0%BE%D0%BC%D0%BE%D0%B2%2C+%D0%BC%D0%BE%D0%BB%D0%B5%D0%BA%D1%83%D0%BB+%D0%B8%D0%BB%D0%B8+%D0%B8%D0%BE%D0%BD%D0%BE%D0%B2d/img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2" name="Picture 2" descr="http://shkolageo.ru/mpakard/%D0%93%D0%BB%D0%B0%D0%B2%D0%BD%D1%8B%D0%BC+%D0%BE%D1%82%D0%BB%D0%B8%D1%87%D0%B8%D0%B5%D0%BC+%D0%BA%D1%80%D0%B8%D1%81%D1%82%D0%B0%D0%BB%D0%BB%D0%BE%D0%B2+%D0%BE%D1%82+%D0%B4%D1%80%D1%83%D0%B3%D0%B8%D1%85+%D1%82%D0%B2%D1%91%D1%80%D0%B4%D1%8B%D1%85+%D1%82%D0%B5%D0%BB+%D1%8F%D0%B2%D0%BB%D1%8F%D0%B5%D1%82%D1%81%D1%8F+%D0%BD%D0%B0%D0%BB%D0%B8%D1%87%D0%B8%D0%B5+%D0%BA%D1%80%D0%B8%D1%81%D1%82%D0%B0%D0%BB%D0%BB%D0%B8%D1%87%D0%B5%D1%81%D0%BA%D0%BE%D0%B9+%D1%80%D0%B5%D1%88%D1%91%D1%82%D0%BA%D0%B8+%E2%80%93+%D1%81%D0%BE%D0%B2%D0%BE%D0%BA%D1%83%D0%BF%D0%BD%D0%BE%D1%81%D1%82%D0%B8+%D0%BF%D0%B5%D1%80%D0%B8%D0%BE%D0%B4%D0%B8%D1%87%D0%B5%D1%81%D0%BA%D0%B8+%D1%80%D0%B0%D1%81%D0%BF%D0%BE%D0%BB%D0%BE%D0%B6%D0%B5%D0%BD%D0%BD%D1%8B%D1%85+%D0%B0%D1%82%D0%BE%D0%BC%D0%BE%D0%B2%2C+%D0%BC%D0%BE%D0%BB%D0%B5%D0%BA%D1%83%D0%BB+%D0%B8%D0%BB%D0%B8+%D0%B8%D0%BE%D0%BD%D0%BE%D0%B2d/img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523" t="25252" r="14166" b="8932"/>
                          <a:stretch/>
                        </pic:blipFill>
                        <pic:spPr bwMode="auto">
                          <a:xfrm>
                            <a:off x="0" y="0"/>
                            <a:ext cx="1782468" cy="150892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     </w:t>
            </w: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3DCD1697" wp14:editId="7FE873AC">
                  <wp:extent cx="1440180" cy="1477108"/>
                  <wp:effectExtent l="0" t="0" r="7620" b="889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6680" cy="14837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20EC8" w:rsidRDefault="0001438E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01438E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28AC724B" wp14:editId="225AA415">
                  <wp:extent cx="4209455" cy="2766060"/>
                  <wp:effectExtent l="0" t="0" r="635" b="0"/>
                  <wp:docPr id="9218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18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38600" cy="27852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01438E" w:rsidRDefault="0001438E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01438E" w:rsidRDefault="0001438E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01438E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731FC4BB" wp14:editId="07FB02E1">
                  <wp:extent cx="3860165" cy="2895021"/>
                  <wp:effectExtent l="0" t="0" r="6985" b="635"/>
                  <wp:docPr id="1024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42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1269" cy="2895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01438E" w:rsidRPr="00B20EC8" w:rsidRDefault="0001438E" w:rsidP="00B20EC8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3CF" w:rsidRPr="00B20EC8" w:rsidTr="00C873CF">
        <w:trPr>
          <w:trHeight w:val="9346"/>
        </w:trPr>
        <w:tc>
          <w:tcPr>
            <w:tcW w:w="1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Домашнее задание: Выполни письменно </w:t>
            </w:r>
          </w:p>
        </w:tc>
        <w:tc>
          <w:tcPr>
            <w:tcW w:w="7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0EC8" w:rsidRDefault="00B20EC8" w:rsidP="00B20EC8">
            <w:pPr>
              <w:spacing w:after="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Pr="00B20EC8">
              <w:rPr>
                <w:rFonts w:ascii="Times New Roman" w:hAnsi="Times New Roman"/>
                <w:b/>
                <w:bCs/>
                <w:sz w:val="24"/>
                <w:szCs w:val="24"/>
              </w:rPr>
              <w:t>. Какие механизмы образования ковалентной связи представлены на рисунках?</w:t>
            </w:r>
          </w:p>
          <w:p w:rsidR="00B20EC8" w:rsidRDefault="00B20EC8" w:rsidP="00B20EC8">
            <w:pPr>
              <w:spacing w:after="0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Рис.1</w:t>
            </w:r>
          </w:p>
          <w:p w:rsidR="00B20EC8" w:rsidRDefault="00B20EC8" w:rsidP="00B20EC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68657762" wp14:editId="34E2CA40">
                  <wp:extent cx="3268980" cy="1158703"/>
                  <wp:effectExtent l="0" t="0" r="7620" b="3810"/>
                  <wp:docPr id="205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3022"/>
                          <a:stretch/>
                        </pic:blipFill>
                        <pic:spPr bwMode="auto">
                          <a:xfrm>
                            <a:off x="0" y="0"/>
                            <a:ext cx="3378494" cy="1197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20EC8" w:rsidRPr="00192475" w:rsidRDefault="00B20EC8" w:rsidP="00B20EC8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92475">
              <w:rPr>
                <w:rFonts w:ascii="Times New Roman" w:hAnsi="Times New Roman"/>
                <w:b/>
                <w:sz w:val="24"/>
                <w:szCs w:val="24"/>
              </w:rPr>
              <w:t>Рис. 2</w:t>
            </w:r>
          </w:p>
          <w:p w:rsidR="00B20EC8" w:rsidRDefault="00B20EC8" w:rsidP="00B20EC8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B20EC8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36E72443" wp14:editId="74D5F3AF">
                  <wp:extent cx="3253740" cy="1284779"/>
                  <wp:effectExtent l="0" t="0" r="3810" b="0"/>
                  <wp:docPr id="205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5446" cy="12972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20EC8" w:rsidRDefault="00045F8E" w:rsidP="00EB4D49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C873CF">
              <w:rPr>
                <w:rFonts w:ascii="Times New Roman" w:hAnsi="Times New Roman"/>
                <w:b/>
                <w:sz w:val="24"/>
                <w:szCs w:val="24"/>
              </w:rPr>
              <w:t>2. При образовании ковалентной связи по донорно-акцепторному механизму, донор предоставляет</w:t>
            </w:r>
            <w:r w:rsidR="00EB4D49" w:rsidRPr="00C873CF">
              <w:rPr>
                <w:rFonts w:ascii="Times New Roman" w:hAnsi="Times New Roman"/>
                <w:b/>
                <w:sz w:val="24"/>
                <w:szCs w:val="24"/>
              </w:rPr>
              <w:t>__________</w:t>
            </w:r>
            <w:r w:rsidRPr="00C873CF">
              <w:rPr>
                <w:rFonts w:ascii="Times New Roman" w:hAnsi="Times New Roman"/>
                <w:b/>
                <w:sz w:val="24"/>
                <w:szCs w:val="24"/>
              </w:rPr>
              <w:t xml:space="preserve">, а акцептор </w:t>
            </w:r>
            <w:r w:rsidR="00EB4D49" w:rsidRPr="00C873CF">
              <w:rPr>
                <w:rFonts w:ascii="Times New Roman" w:hAnsi="Times New Roman"/>
                <w:b/>
                <w:sz w:val="24"/>
                <w:szCs w:val="24"/>
              </w:rPr>
              <w:t>_______.</w:t>
            </w:r>
          </w:p>
          <w:p w:rsidR="00C873CF" w:rsidRDefault="00C873CF" w:rsidP="00EB4D49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873CF" w:rsidRPr="00C873CF" w:rsidRDefault="00C873CF" w:rsidP="00EB4D49">
            <w:pPr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C873CF" w:rsidRDefault="00C873CF" w:rsidP="00EB4D4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C873CF">
              <w:rPr>
                <w:rFonts w:ascii="Times New Roman" w:hAnsi="Times New Roman"/>
                <w:b/>
                <w:sz w:val="24"/>
                <w:szCs w:val="24"/>
              </w:rPr>
              <w:t>3. Сопоставьте свойства кристаллических решеток с их типами</w:t>
            </w:r>
            <w:r w:rsidRPr="00C873CF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873CF" w:rsidRDefault="00C873CF" w:rsidP="00EB4D4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 wp14:anchorId="210D6EA6">
                  <wp:extent cx="4160732" cy="449580"/>
                  <wp:effectExtent l="0" t="0" r="0" b="762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5615"/>
                          <a:stretch/>
                        </pic:blipFill>
                        <pic:spPr bwMode="auto">
                          <a:xfrm>
                            <a:off x="0" y="0"/>
                            <a:ext cx="4261236" cy="46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C873CF" w:rsidRDefault="00C873CF" w:rsidP="00EB4D4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  <w:tbl>
            <w:tblPr>
              <w:tblW w:w="6847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6847"/>
            </w:tblGrid>
            <w:tr w:rsidR="00C873CF" w:rsidRPr="00C873CF" w:rsidTr="00C873CF">
              <w:trPr>
                <w:trHeight w:val="362"/>
              </w:trPr>
              <w:tc>
                <w:tcPr>
                  <w:tcW w:w="6847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C873CF" w:rsidRPr="00C873CF" w:rsidRDefault="00C873CF" w:rsidP="00C873CF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>1. В узлах решетки молекулы</w:t>
                  </w:r>
                </w:p>
              </w:tc>
            </w:tr>
            <w:tr w:rsidR="00C873CF" w:rsidRPr="00C873CF" w:rsidTr="00C873CF">
              <w:trPr>
                <w:trHeight w:val="355"/>
              </w:trPr>
              <w:tc>
                <w:tcPr>
                  <w:tcW w:w="6847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C873CF" w:rsidRPr="00C873CF" w:rsidRDefault="00C873CF" w:rsidP="00C873CF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>2. Очень высокая твердость, прочность</w:t>
                  </w:r>
                </w:p>
              </w:tc>
            </w:tr>
            <w:tr w:rsidR="00C873CF" w:rsidRPr="00C873CF" w:rsidTr="00C873CF">
              <w:trPr>
                <w:trHeight w:val="362"/>
              </w:trPr>
              <w:tc>
                <w:tcPr>
                  <w:tcW w:w="6847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C873CF" w:rsidRPr="00C873CF" w:rsidRDefault="00C873CF" w:rsidP="00C873CF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 xml:space="preserve">3. Высокая </w:t>
                  </w:r>
                  <w:proofErr w:type="spellStart"/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>летучность</w:t>
                  </w:r>
                  <w:proofErr w:type="spellEnd"/>
                </w:p>
              </w:tc>
            </w:tr>
            <w:tr w:rsidR="00C873CF" w:rsidRPr="00C873CF" w:rsidTr="00C873CF">
              <w:trPr>
                <w:trHeight w:val="396"/>
              </w:trPr>
              <w:tc>
                <w:tcPr>
                  <w:tcW w:w="6847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C873CF" w:rsidRPr="00C873CF" w:rsidRDefault="00C873CF" w:rsidP="00C873CF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>4. Малая твердость, прочность</w:t>
                  </w:r>
                </w:p>
              </w:tc>
            </w:tr>
            <w:tr w:rsidR="00C873CF" w:rsidRPr="00C873CF" w:rsidTr="00C873CF">
              <w:trPr>
                <w:trHeight w:val="362"/>
              </w:trPr>
              <w:tc>
                <w:tcPr>
                  <w:tcW w:w="6847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C873CF" w:rsidRPr="00C873CF" w:rsidRDefault="00C873CF" w:rsidP="00C873CF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 xml:space="preserve">5. Очень высокая </w:t>
                  </w:r>
                  <w:r w:rsidRPr="00C873CF"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  <w:t>t</w:t>
                  </w:r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 xml:space="preserve"> плав</w:t>
                  </w:r>
                </w:p>
              </w:tc>
            </w:tr>
            <w:tr w:rsidR="00C873CF" w:rsidRPr="00C873CF" w:rsidTr="00C873CF">
              <w:trPr>
                <w:trHeight w:val="362"/>
              </w:trPr>
              <w:tc>
                <w:tcPr>
                  <w:tcW w:w="6847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C873CF" w:rsidRPr="00C873CF" w:rsidRDefault="00C873CF" w:rsidP="00C873CF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>6. В узлах решетки атомы</w:t>
                  </w:r>
                </w:p>
              </w:tc>
            </w:tr>
            <w:tr w:rsidR="00C873CF" w:rsidRPr="00C873CF" w:rsidTr="00C873CF">
              <w:trPr>
                <w:trHeight w:val="362"/>
              </w:trPr>
              <w:tc>
                <w:tcPr>
                  <w:tcW w:w="6847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C873CF" w:rsidRPr="00C873CF" w:rsidRDefault="00C873CF" w:rsidP="00C873CF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 xml:space="preserve">7. Низкие </w:t>
                  </w:r>
                  <w:r w:rsidRPr="00C873CF"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  <w:t>t</w:t>
                  </w:r>
                  <w:proofErr w:type="gramStart"/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>кип</w:t>
                  </w:r>
                  <w:r w:rsidRPr="00C873CF"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  <w:t xml:space="preserve">  ,</w:t>
                  </w:r>
                  <w:proofErr w:type="gramEnd"/>
                  <w:r w:rsidRPr="00C873CF">
                    <w:rPr>
                      <w:rFonts w:ascii="Times New Roman" w:hAnsi="Times New Roman"/>
                      <w:sz w:val="24"/>
                      <w:szCs w:val="24"/>
                      <w:lang w:val="en-US"/>
                    </w:rPr>
                    <w:t>t</w:t>
                  </w:r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 xml:space="preserve"> плав</w:t>
                  </w:r>
                </w:p>
              </w:tc>
            </w:tr>
            <w:tr w:rsidR="00C873CF" w:rsidRPr="00C873CF" w:rsidTr="00C873CF">
              <w:trPr>
                <w:trHeight w:val="362"/>
              </w:trPr>
              <w:tc>
                <w:tcPr>
                  <w:tcW w:w="6847" w:type="dxa"/>
                  <w:tcBorders>
                    <w:top w:val="single" w:sz="8" w:space="0" w:color="000000"/>
                    <w:left w:val="single" w:sz="8" w:space="0" w:color="000000"/>
                    <w:bottom w:val="single" w:sz="8" w:space="0" w:color="000000"/>
                    <w:right w:val="single" w:sz="8" w:space="0" w:color="000000"/>
                  </w:tcBorders>
                  <w:shd w:val="clear" w:color="auto" w:fill="auto"/>
                  <w:tcMar>
                    <w:top w:w="15" w:type="dxa"/>
                    <w:left w:w="108" w:type="dxa"/>
                    <w:bottom w:w="0" w:type="dxa"/>
                    <w:right w:w="108" w:type="dxa"/>
                  </w:tcMar>
                  <w:hideMark/>
                </w:tcPr>
                <w:p w:rsidR="00C873CF" w:rsidRPr="00C873CF" w:rsidRDefault="00C873CF" w:rsidP="00C873CF">
                  <w:pPr>
                    <w:spacing w:after="0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 xml:space="preserve">8. </w:t>
                  </w:r>
                  <w:proofErr w:type="spellStart"/>
                  <w:r w:rsidRPr="00C873CF">
                    <w:rPr>
                      <w:rFonts w:ascii="Times New Roman" w:hAnsi="Times New Roman"/>
                      <w:sz w:val="24"/>
                      <w:szCs w:val="24"/>
                    </w:rPr>
                    <w:t>Нелетучность</w:t>
                  </w:r>
                  <w:proofErr w:type="spellEnd"/>
                </w:p>
              </w:tc>
            </w:tr>
          </w:tbl>
          <w:p w:rsidR="00C873CF" w:rsidRPr="00B20EC8" w:rsidRDefault="00C873CF" w:rsidP="00EB4D4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873CF" w:rsidRPr="00B20EC8" w:rsidTr="00F9755B">
        <w:trPr>
          <w:trHeight w:val="699"/>
        </w:trPr>
        <w:tc>
          <w:tcPr>
            <w:tcW w:w="1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sz w:val="24"/>
                <w:szCs w:val="24"/>
              </w:rPr>
              <w:t>Рефлексия</w:t>
            </w:r>
          </w:p>
        </w:tc>
        <w:tc>
          <w:tcPr>
            <w:tcW w:w="75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val="kk-KZ"/>
              </w:rPr>
            </w:pPr>
            <w:r w:rsidRPr="00B20EC8">
              <w:rPr>
                <w:rFonts w:ascii="Times New Roman" w:hAnsi="Times New Roman"/>
                <w:sz w:val="24"/>
                <w:szCs w:val="24"/>
              </w:rPr>
              <w:t>Запиши одно предложение</w:t>
            </w:r>
            <w:r w:rsidRPr="00B20EC8">
              <w:rPr>
                <w:rFonts w:ascii="Times New Roman" w:hAnsi="Times New Roman"/>
                <w:color w:val="000000"/>
                <w:sz w:val="24"/>
                <w:szCs w:val="24"/>
                <w:lang w:val="kk-KZ"/>
              </w:rPr>
              <w:t>:</w:t>
            </w:r>
          </w:p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 w:rsidRPr="00B20EC8">
              <w:rPr>
                <w:rFonts w:ascii="Times New Roman" w:hAnsi="Times New Roman"/>
                <w:color w:val="000000"/>
                <w:sz w:val="24"/>
                <w:szCs w:val="24"/>
                <w:lang w:val="kk-KZ"/>
              </w:rPr>
              <w:t xml:space="preserve"> </w:t>
            </w:r>
            <w:r w:rsidRPr="00B20EC8">
              <w:rPr>
                <w:rFonts w:ascii="Times New Roman" w:hAnsi="Times New Roman"/>
                <w:sz w:val="24"/>
              </w:rPr>
              <w:t>- что узнал, чему научился_________________________________</w:t>
            </w:r>
          </w:p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 w:rsidRPr="00B20EC8">
              <w:rPr>
                <w:rFonts w:ascii="Times New Roman" w:hAnsi="Times New Roman"/>
                <w:sz w:val="24"/>
              </w:rPr>
              <w:t xml:space="preserve">- что осталось непонятным_________________________________ </w:t>
            </w:r>
          </w:p>
          <w:p w:rsidR="00B20EC8" w:rsidRPr="00B20EC8" w:rsidRDefault="00B20EC8" w:rsidP="00B20EC8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/>
                <w:color w:val="000000"/>
                <w:sz w:val="23"/>
                <w:szCs w:val="23"/>
                <w:lang w:eastAsia="en-US"/>
              </w:rPr>
            </w:pPr>
            <w:r w:rsidRPr="00B20EC8">
              <w:rPr>
                <w:rFonts w:ascii="Times New Roman" w:hAnsi="Times New Roman"/>
                <w:sz w:val="24"/>
              </w:rPr>
              <w:t>- над чем необходимо работать______________________________</w:t>
            </w:r>
          </w:p>
        </w:tc>
      </w:tr>
    </w:tbl>
    <w:p w:rsidR="00B20EC8" w:rsidRPr="00B20EC8" w:rsidRDefault="00B20EC8" w:rsidP="00B20EC8">
      <w:pPr>
        <w:spacing w:after="0"/>
        <w:rPr>
          <w:rFonts w:ascii="Times New Roman" w:hAnsi="Times New Roman"/>
          <w:b/>
          <w:sz w:val="24"/>
          <w:szCs w:val="24"/>
        </w:rPr>
      </w:pPr>
    </w:p>
    <w:tbl>
      <w:tblPr>
        <w:tblStyle w:val="1"/>
        <w:tblW w:w="8926" w:type="dxa"/>
        <w:tblInd w:w="0" w:type="dxa"/>
        <w:tblLook w:val="04A0" w:firstRow="1" w:lastRow="0" w:firstColumn="1" w:lastColumn="0" w:noHBand="0" w:noVBand="1"/>
      </w:tblPr>
      <w:tblGrid>
        <w:gridCol w:w="3227"/>
        <w:gridCol w:w="5699"/>
      </w:tblGrid>
      <w:tr w:rsidR="00B20EC8" w:rsidRPr="00B20EC8" w:rsidTr="00F9755B">
        <w:tc>
          <w:tcPr>
            <w:tcW w:w="32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sz w:val="24"/>
                <w:szCs w:val="24"/>
              </w:rPr>
              <w:t>Обратная связь от учителя</w:t>
            </w:r>
          </w:p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5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sz w:val="24"/>
                <w:szCs w:val="24"/>
              </w:rPr>
              <w:t>Сфотографируй свою работу отправь мне на проверку (</w:t>
            </w:r>
            <w:proofErr w:type="spellStart"/>
            <w:r w:rsidRPr="00B20EC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Whats</w:t>
            </w:r>
            <w:proofErr w:type="spellEnd"/>
            <w:r w:rsidRPr="00B20EC8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B20EC8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App</w:t>
            </w:r>
            <w:r w:rsidRPr="00B20EC8">
              <w:rPr>
                <w:rFonts w:ascii="Times New Roman" w:hAnsi="Times New Roman"/>
                <w:b/>
                <w:sz w:val="24"/>
                <w:szCs w:val="24"/>
              </w:rPr>
              <w:t xml:space="preserve"> …), либо на почту: </w:t>
            </w:r>
            <w:r w:rsidRPr="00B20EC8">
              <w:t>………</w:t>
            </w:r>
          </w:p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20EC8">
              <w:rPr>
                <w:rFonts w:ascii="Times New Roman" w:hAnsi="Times New Roman"/>
                <w:b/>
                <w:sz w:val="24"/>
                <w:szCs w:val="24"/>
              </w:rPr>
              <w:t>Желаю удачи! У тебя все получится!</w:t>
            </w:r>
          </w:p>
          <w:p w:rsidR="00B20EC8" w:rsidRPr="00B20EC8" w:rsidRDefault="00B20EC8" w:rsidP="00B20EC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B20EC8" w:rsidRPr="00E01741" w:rsidRDefault="00B20EC8" w:rsidP="00E01741">
      <w:pPr>
        <w:spacing w:after="0" w:line="240" w:lineRule="auto"/>
        <w:rPr>
          <w:rFonts w:ascii="Times New Roman" w:eastAsia="Calibri" w:hAnsi="Times New Roman"/>
          <w:b/>
          <w:sz w:val="24"/>
          <w:szCs w:val="24"/>
        </w:rPr>
      </w:pPr>
    </w:p>
    <w:p w:rsidR="00460B97" w:rsidRPr="00E01741" w:rsidRDefault="0088409C">
      <w:pPr>
        <w:rPr>
          <w:lang w:val="kk-KZ"/>
        </w:rPr>
      </w:pPr>
    </w:p>
    <w:sectPr w:rsidR="00460B97" w:rsidRPr="00E017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ED15079"/>
    <w:multiLevelType w:val="hybridMultilevel"/>
    <w:tmpl w:val="62B2DF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1741"/>
    <w:rsid w:val="0001438E"/>
    <w:rsid w:val="00045F8E"/>
    <w:rsid w:val="00192475"/>
    <w:rsid w:val="0088409C"/>
    <w:rsid w:val="008E55AA"/>
    <w:rsid w:val="00B20EC8"/>
    <w:rsid w:val="00BC5290"/>
    <w:rsid w:val="00C873CF"/>
    <w:rsid w:val="00D1466F"/>
    <w:rsid w:val="00E01741"/>
    <w:rsid w:val="00EB4D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D98221"/>
  <w15:chartTrackingRefBased/>
  <w15:docId w15:val="{B33A7294-568A-427B-B1C0-DC20BA2EF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01741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uiPriority w:val="39"/>
    <w:rsid w:val="00B20EC8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3">
    <w:name w:val="Hyperlink"/>
    <w:basedOn w:val="a0"/>
    <w:uiPriority w:val="99"/>
    <w:unhideWhenUsed/>
    <w:rsid w:val="0001438E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01438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5422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555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7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34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54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www.youtube.com/watch?v=QEIdk94Og9k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3</Pages>
  <Words>281</Words>
  <Characters>1602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7</cp:revision>
  <dcterms:created xsi:type="dcterms:W3CDTF">2020-08-22T17:30:00Z</dcterms:created>
  <dcterms:modified xsi:type="dcterms:W3CDTF">2020-08-22T18:01:00Z</dcterms:modified>
</cp:coreProperties>
</file>