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B9081" w14:textId="77777777" w:rsidR="00D022D0" w:rsidRDefault="00D022D0" w:rsidP="00D022D0">
      <w:pPr>
        <w:spacing w:after="0" w:line="240" w:lineRule="auto"/>
        <w:jc w:val="center"/>
        <w:rPr>
          <w:rFonts w:ascii="Times New Roman" w:eastAsia="Calibri" w:hAnsi="Times New Roman"/>
          <w:b/>
          <w:sz w:val="28"/>
          <w:szCs w:val="28"/>
          <w:lang w:eastAsia="en-US"/>
        </w:rPr>
      </w:pPr>
      <w:r>
        <w:rPr>
          <w:rFonts w:ascii="Times New Roman" w:eastAsia="Calibri" w:hAnsi="Times New Roman"/>
          <w:b/>
          <w:sz w:val="28"/>
          <w:szCs w:val="28"/>
          <w:lang w:eastAsia="en-US"/>
        </w:rPr>
        <w:t>План самостоятельной работы учащегося 10 класса по химии</w:t>
      </w:r>
    </w:p>
    <w:p w14:paraId="1A939B54" w14:textId="77777777" w:rsidR="00D022D0" w:rsidRDefault="00D022D0" w:rsidP="00D022D0">
      <w:pPr>
        <w:spacing w:after="0" w:line="240" w:lineRule="auto"/>
        <w:rPr>
          <w:rFonts w:ascii="Times New Roman" w:eastAsia="Calibri" w:hAnsi="Times New Roman"/>
          <w:b/>
          <w:sz w:val="28"/>
          <w:szCs w:val="28"/>
        </w:rPr>
      </w:pPr>
    </w:p>
    <w:p w14:paraId="2BBA9FA9" w14:textId="77777777" w:rsidR="00D022D0" w:rsidRPr="00DE2333" w:rsidRDefault="00D022D0" w:rsidP="00D022D0">
      <w:pPr>
        <w:spacing w:after="0" w:line="240" w:lineRule="auto"/>
        <w:rPr>
          <w:rFonts w:ascii="Times New Roman" w:eastAsia="Calibri" w:hAnsi="Times New Roman"/>
          <w:b/>
          <w:sz w:val="24"/>
          <w:szCs w:val="24"/>
        </w:rPr>
      </w:pPr>
      <w:r w:rsidRPr="00DE2333">
        <w:rPr>
          <w:rFonts w:ascii="Times New Roman" w:eastAsia="Calibri" w:hAnsi="Times New Roman"/>
          <w:b/>
          <w:sz w:val="24"/>
          <w:szCs w:val="24"/>
        </w:rPr>
        <w:t>I четверть.</w:t>
      </w:r>
    </w:p>
    <w:p w14:paraId="2F4576D2" w14:textId="2A0B7CA1" w:rsidR="00460B97" w:rsidRDefault="00D022D0" w:rsidP="00D022D0">
      <w:pPr>
        <w:spacing w:after="0" w:line="240" w:lineRule="auto"/>
        <w:rPr>
          <w:rFonts w:ascii="Times New Roman" w:eastAsia="Calibri" w:hAnsi="Times New Roman"/>
          <w:b/>
          <w:sz w:val="24"/>
          <w:szCs w:val="24"/>
        </w:rPr>
      </w:pPr>
      <w:r w:rsidRPr="00DE2333">
        <w:rPr>
          <w:rFonts w:ascii="Times New Roman" w:eastAsia="Calibri" w:hAnsi="Times New Roman"/>
          <w:b/>
          <w:sz w:val="24"/>
          <w:szCs w:val="24"/>
        </w:rPr>
        <w:t xml:space="preserve">Номер урока: № </w:t>
      </w:r>
      <w:r>
        <w:rPr>
          <w:rFonts w:ascii="Times New Roman" w:eastAsia="Calibri" w:hAnsi="Times New Roman"/>
          <w:b/>
          <w:sz w:val="24"/>
          <w:szCs w:val="24"/>
        </w:rPr>
        <w:t>9</w:t>
      </w:r>
    </w:p>
    <w:p w14:paraId="1963B296" w14:textId="0317C2F0" w:rsidR="00D022D0" w:rsidRDefault="00D022D0" w:rsidP="00D022D0">
      <w:pPr>
        <w:spacing w:after="0" w:line="240" w:lineRule="auto"/>
        <w:rPr>
          <w:rFonts w:ascii="Times New Roman" w:eastAsia="Calibri" w:hAnsi="Times New Roman"/>
          <w:sz w:val="24"/>
          <w:lang w:eastAsia="en-US"/>
        </w:rPr>
      </w:pPr>
      <w:r>
        <w:rPr>
          <w:rFonts w:ascii="Times New Roman" w:eastAsia="Calibri" w:hAnsi="Times New Roman"/>
          <w:b/>
          <w:sz w:val="24"/>
          <w:szCs w:val="24"/>
        </w:rPr>
        <w:t>Тема урока:</w:t>
      </w:r>
      <w:r>
        <w:rPr>
          <w:rFonts w:ascii="Times New Roman" w:eastAsia="Calibri" w:hAnsi="Times New Roman"/>
          <w:b/>
          <w:sz w:val="24"/>
          <w:szCs w:val="24"/>
          <w:lang w:val="kk-KZ"/>
        </w:rPr>
        <w:t xml:space="preserve"> </w:t>
      </w:r>
      <w:r w:rsidRPr="00D022D0">
        <w:rPr>
          <w:rFonts w:ascii="Times New Roman" w:eastAsia="Calibri" w:hAnsi="Times New Roman"/>
          <w:sz w:val="24"/>
          <w:lang w:eastAsia="en-US"/>
        </w:rPr>
        <w:t>Единая электронная природа видов химической связи. Ковалентная химическая связь. Свойства ковалентной химической связи.</w:t>
      </w:r>
    </w:p>
    <w:p w14:paraId="39251767" w14:textId="0EE5F9D1" w:rsidR="00D022D0" w:rsidRPr="00E278E7" w:rsidRDefault="00D022D0" w:rsidP="00D022D0">
      <w:pPr>
        <w:spacing w:after="0" w:line="240" w:lineRule="auto"/>
        <w:rPr>
          <w:rFonts w:ascii="Times New Roman" w:hAnsi="Times New Roman"/>
          <w:sz w:val="24"/>
        </w:rPr>
      </w:pPr>
      <w:r>
        <w:rPr>
          <w:rFonts w:ascii="Times New Roman" w:eastAsia="Calibri" w:hAnsi="Times New Roman"/>
          <w:b/>
          <w:sz w:val="24"/>
          <w:szCs w:val="24"/>
          <w:lang w:val="kk-KZ"/>
        </w:rPr>
        <w:t xml:space="preserve">Цель урока: </w:t>
      </w:r>
      <w:r>
        <w:rPr>
          <w:rFonts w:ascii="Times New Roman" w:hAnsi="Times New Roman"/>
          <w:color w:val="000000"/>
          <w:sz w:val="24"/>
        </w:rPr>
        <w:t>10.1.4.1</w:t>
      </w:r>
      <w:r w:rsidRPr="00E278E7">
        <w:rPr>
          <w:rFonts w:ascii="Times New Roman" w:hAnsi="Times New Roman"/>
          <w:sz w:val="24"/>
        </w:rPr>
        <w:t xml:space="preserve"> объяснять образование ковалентной связи по обменному и донорно-акцепторному механизмам; </w:t>
      </w:r>
      <w:r>
        <w:rPr>
          <w:rFonts w:ascii="Times New Roman" w:hAnsi="Times New Roman"/>
          <w:sz w:val="24"/>
          <w:lang w:val="kk-KZ"/>
        </w:rPr>
        <w:t xml:space="preserve"> </w:t>
      </w:r>
      <w:r>
        <w:rPr>
          <w:rFonts w:ascii="Times New Roman" w:hAnsi="Times New Roman"/>
          <w:color w:val="000000"/>
          <w:sz w:val="24"/>
        </w:rPr>
        <w:t>10.1.4.2</w:t>
      </w:r>
      <w:r w:rsidRPr="00E278E7">
        <w:rPr>
          <w:rFonts w:ascii="Times New Roman" w:hAnsi="Times New Roman"/>
          <w:sz w:val="24"/>
        </w:rPr>
        <w:t xml:space="preserve"> описывать свойства ковалентной связи;</w:t>
      </w:r>
    </w:p>
    <w:p w14:paraId="419E282F" w14:textId="3D5932C1" w:rsidR="00D022D0" w:rsidRDefault="00D022D0" w:rsidP="00D022D0">
      <w:pPr>
        <w:spacing w:after="0" w:line="240" w:lineRule="auto"/>
        <w:rPr>
          <w:rFonts w:ascii="Times New Roman" w:eastAsia="Calibri" w:hAnsi="Times New Roman"/>
          <w:b/>
          <w:sz w:val="24"/>
          <w:szCs w:val="24"/>
          <w:lang w:val="kk-KZ"/>
        </w:rPr>
      </w:pPr>
    </w:p>
    <w:tbl>
      <w:tblPr>
        <w:tblStyle w:val="1"/>
        <w:tblW w:w="8926" w:type="dxa"/>
        <w:tblInd w:w="0" w:type="dxa"/>
        <w:tblLook w:val="04A0" w:firstRow="1" w:lastRow="0" w:firstColumn="1" w:lastColumn="0" w:noHBand="0" w:noVBand="1"/>
      </w:tblPr>
      <w:tblGrid>
        <w:gridCol w:w="1393"/>
        <w:gridCol w:w="7533"/>
      </w:tblGrid>
      <w:tr w:rsidR="00C40304" w14:paraId="2F0EDB1B" w14:textId="77777777" w:rsidTr="00C40304">
        <w:tc>
          <w:tcPr>
            <w:tcW w:w="1393" w:type="dxa"/>
            <w:tcBorders>
              <w:top w:val="single" w:sz="4" w:space="0" w:color="000000"/>
              <w:left w:val="single" w:sz="4" w:space="0" w:color="000000"/>
              <w:bottom w:val="single" w:sz="4" w:space="0" w:color="000000"/>
              <w:right w:val="single" w:sz="4" w:space="0" w:color="000000"/>
            </w:tcBorders>
            <w:hideMark/>
          </w:tcPr>
          <w:p w14:paraId="5139E30C" w14:textId="77777777" w:rsidR="00C40304" w:rsidRDefault="00C40304" w:rsidP="00F9755B">
            <w:pPr>
              <w:spacing w:after="0" w:line="240" w:lineRule="auto"/>
              <w:rPr>
                <w:rFonts w:ascii="Times New Roman" w:hAnsi="Times New Roman"/>
                <w:b/>
                <w:sz w:val="24"/>
                <w:szCs w:val="24"/>
              </w:rPr>
            </w:pPr>
            <w:r>
              <w:rPr>
                <w:rFonts w:ascii="Times New Roman" w:hAnsi="Times New Roman"/>
                <w:b/>
                <w:sz w:val="24"/>
                <w:szCs w:val="24"/>
              </w:rPr>
              <w:t>Порядок действий</w:t>
            </w:r>
          </w:p>
        </w:tc>
        <w:tc>
          <w:tcPr>
            <w:tcW w:w="7533" w:type="dxa"/>
            <w:tcBorders>
              <w:top w:val="single" w:sz="4" w:space="0" w:color="000000"/>
              <w:left w:val="single" w:sz="4" w:space="0" w:color="000000"/>
              <w:bottom w:val="single" w:sz="4" w:space="0" w:color="000000"/>
              <w:right w:val="single" w:sz="4" w:space="0" w:color="000000"/>
            </w:tcBorders>
          </w:tcPr>
          <w:p w14:paraId="34C81BB3" w14:textId="77777777" w:rsidR="00C40304" w:rsidRDefault="00C40304" w:rsidP="00F9755B">
            <w:pPr>
              <w:spacing w:after="0" w:line="240" w:lineRule="auto"/>
              <w:jc w:val="center"/>
              <w:rPr>
                <w:rFonts w:ascii="Times New Roman" w:hAnsi="Times New Roman"/>
                <w:b/>
                <w:sz w:val="24"/>
                <w:szCs w:val="24"/>
              </w:rPr>
            </w:pPr>
            <w:r>
              <w:rPr>
                <w:rFonts w:ascii="Times New Roman" w:hAnsi="Times New Roman"/>
                <w:b/>
                <w:sz w:val="24"/>
                <w:szCs w:val="24"/>
              </w:rPr>
              <w:t>Ресурсы</w:t>
            </w:r>
          </w:p>
          <w:p w14:paraId="7BDB81C8" w14:textId="77777777" w:rsidR="00C40304" w:rsidRDefault="00C40304" w:rsidP="00F9755B">
            <w:pPr>
              <w:spacing w:after="0" w:line="240" w:lineRule="auto"/>
              <w:rPr>
                <w:rFonts w:ascii="Times New Roman" w:hAnsi="Times New Roman"/>
                <w:i/>
                <w:sz w:val="24"/>
                <w:szCs w:val="24"/>
              </w:rPr>
            </w:pPr>
          </w:p>
        </w:tc>
      </w:tr>
      <w:tr w:rsidR="00C40304" w:rsidRPr="000A274F" w14:paraId="38FD8442" w14:textId="77777777" w:rsidTr="00C40304">
        <w:trPr>
          <w:trHeight w:val="3959"/>
        </w:trPr>
        <w:tc>
          <w:tcPr>
            <w:tcW w:w="1393" w:type="dxa"/>
            <w:tcBorders>
              <w:top w:val="single" w:sz="4" w:space="0" w:color="000000"/>
              <w:left w:val="single" w:sz="4" w:space="0" w:color="000000"/>
              <w:bottom w:val="single" w:sz="4" w:space="0" w:color="000000"/>
              <w:right w:val="single" w:sz="4" w:space="0" w:color="000000"/>
            </w:tcBorders>
            <w:hideMark/>
          </w:tcPr>
          <w:p w14:paraId="67F8619D" w14:textId="77777777" w:rsidR="00C40304" w:rsidRDefault="00C40304" w:rsidP="00F9755B">
            <w:pPr>
              <w:spacing w:after="0" w:line="240" w:lineRule="auto"/>
              <w:rPr>
                <w:rFonts w:ascii="Times New Roman" w:hAnsi="Times New Roman"/>
                <w:b/>
                <w:sz w:val="24"/>
                <w:szCs w:val="24"/>
              </w:rPr>
            </w:pPr>
            <w:r>
              <w:rPr>
                <w:rFonts w:ascii="Times New Roman" w:hAnsi="Times New Roman"/>
                <w:b/>
                <w:sz w:val="24"/>
                <w:szCs w:val="24"/>
              </w:rPr>
              <w:t>Изучи:</w:t>
            </w:r>
          </w:p>
        </w:tc>
        <w:tc>
          <w:tcPr>
            <w:tcW w:w="7533" w:type="dxa"/>
            <w:tcBorders>
              <w:top w:val="single" w:sz="4" w:space="0" w:color="000000"/>
              <w:left w:val="single" w:sz="4" w:space="0" w:color="000000"/>
              <w:bottom w:val="single" w:sz="4" w:space="0" w:color="000000"/>
              <w:right w:val="single" w:sz="4" w:space="0" w:color="000000"/>
            </w:tcBorders>
          </w:tcPr>
          <w:p w14:paraId="3EC5B6D3" w14:textId="2EAB2C00" w:rsidR="00C40304" w:rsidRDefault="00C40304" w:rsidP="00F9755B">
            <w:pPr>
              <w:numPr>
                <w:ilvl w:val="0"/>
                <w:numId w:val="1"/>
              </w:numPr>
              <w:spacing w:after="0" w:line="240" w:lineRule="auto"/>
              <w:contextualSpacing/>
              <w:rPr>
                <w:rFonts w:ascii="Times New Roman" w:hAnsi="Times New Roman"/>
                <w:sz w:val="24"/>
                <w:szCs w:val="24"/>
              </w:rPr>
            </w:pPr>
            <w:r>
              <w:rPr>
                <w:rFonts w:ascii="Times New Roman" w:hAnsi="Times New Roman"/>
                <w:sz w:val="24"/>
                <w:szCs w:val="24"/>
              </w:rPr>
              <w:t xml:space="preserve">Прочитай п. </w:t>
            </w:r>
            <w:r w:rsidR="00CF7453">
              <w:rPr>
                <w:rFonts w:ascii="Times New Roman" w:hAnsi="Times New Roman"/>
                <w:sz w:val="24"/>
                <w:szCs w:val="24"/>
              </w:rPr>
              <w:t>6</w:t>
            </w:r>
            <w:r>
              <w:rPr>
                <w:rFonts w:ascii="Times New Roman" w:hAnsi="Times New Roman"/>
                <w:sz w:val="24"/>
                <w:szCs w:val="24"/>
              </w:rPr>
              <w:t xml:space="preserve"> стр. </w:t>
            </w:r>
            <w:r w:rsidR="00CF7453">
              <w:rPr>
                <w:rFonts w:ascii="Times New Roman" w:hAnsi="Times New Roman"/>
                <w:sz w:val="24"/>
                <w:szCs w:val="24"/>
              </w:rPr>
              <w:t>32</w:t>
            </w:r>
          </w:p>
          <w:p w14:paraId="4DC6BABA" w14:textId="7B0C9637" w:rsidR="00CF7453" w:rsidRPr="00C941BD" w:rsidRDefault="00C40304" w:rsidP="00CF7453">
            <w:pPr>
              <w:numPr>
                <w:ilvl w:val="0"/>
                <w:numId w:val="1"/>
              </w:numPr>
              <w:spacing w:after="0" w:line="240" w:lineRule="auto"/>
              <w:contextualSpacing/>
              <w:rPr>
                <w:rFonts w:ascii="Times New Roman" w:hAnsi="Times New Roman"/>
                <w:sz w:val="24"/>
                <w:szCs w:val="24"/>
              </w:rPr>
            </w:pPr>
            <w:r w:rsidRPr="00CF7453">
              <w:rPr>
                <w:rFonts w:ascii="Times New Roman" w:hAnsi="Times New Roman"/>
                <w:sz w:val="24"/>
                <w:szCs w:val="24"/>
                <w:lang w:val="kk-KZ"/>
              </w:rPr>
              <w:t>Просмотри  видео:</w:t>
            </w:r>
            <w:r w:rsidR="00CF7453">
              <w:rPr>
                <w:rFonts w:ascii="Times New Roman" w:hAnsi="Times New Roman"/>
                <w:sz w:val="24"/>
                <w:szCs w:val="24"/>
                <w:lang w:val="kk-KZ"/>
              </w:rPr>
              <w:t xml:space="preserve"> </w:t>
            </w:r>
            <w:hyperlink r:id="rId6" w:history="1">
              <w:r w:rsidR="00C941BD" w:rsidRPr="00DE4261">
                <w:rPr>
                  <w:rStyle w:val="a3"/>
                  <w:rFonts w:ascii="Times New Roman" w:hAnsi="Times New Roman"/>
                  <w:sz w:val="24"/>
                  <w:szCs w:val="24"/>
                  <w:lang w:val="kk-KZ"/>
                </w:rPr>
                <w:t>https://www.youtube.com/watch?v=WN4pv1g_528</w:t>
              </w:r>
            </w:hyperlink>
          </w:p>
          <w:p w14:paraId="2B8EE48B" w14:textId="77777777" w:rsidR="00C941BD" w:rsidRPr="00CF7453" w:rsidRDefault="00C941BD" w:rsidP="00C941BD">
            <w:pPr>
              <w:spacing w:after="0" w:line="240" w:lineRule="auto"/>
              <w:ind w:left="720"/>
              <w:contextualSpacing/>
              <w:rPr>
                <w:rFonts w:ascii="Times New Roman" w:hAnsi="Times New Roman"/>
                <w:sz w:val="24"/>
                <w:szCs w:val="24"/>
              </w:rPr>
            </w:pPr>
          </w:p>
          <w:p w14:paraId="5D44A47F" w14:textId="71C002EF" w:rsidR="00C40304" w:rsidRPr="00CF7453" w:rsidRDefault="00C40304" w:rsidP="00F9755B">
            <w:pPr>
              <w:numPr>
                <w:ilvl w:val="0"/>
                <w:numId w:val="1"/>
              </w:numPr>
              <w:spacing w:after="0" w:line="240" w:lineRule="auto"/>
              <w:contextualSpacing/>
              <w:rPr>
                <w:rFonts w:ascii="Times New Roman" w:hAnsi="Times New Roman"/>
                <w:sz w:val="24"/>
                <w:szCs w:val="24"/>
              </w:rPr>
            </w:pPr>
            <w:r w:rsidRPr="00A3302F">
              <w:rPr>
                <w:rFonts w:ascii="Times New Roman" w:hAnsi="Times New Roman"/>
                <w:sz w:val="24"/>
                <w:szCs w:val="24"/>
                <w:lang w:val="kk-KZ"/>
              </w:rPr>
              <w:t>Изучи:</w:t>
            </w:r>
          </w:p>
          <w:p w14:paraId="6E3D8854" w14:textId="7167DEE6" w:rsidR="00CF7453" w:rsidRDefault="00CF7453" w:rsidP="00CF7453">
            <w:pPr>
              <w:spacing w:after="0" w:line="240" w:lineRule="auto"/>
              <w:contextualSpacing/>
              <w:rPr>
                <w:rFonts w:ascii="Times New Roman" w:hAnsi="Times New Roman"/>
                <w:sz w:val="24"/>
                <w:szCs w:val="24"/>
              </w:rPr>
            </w:pPr>
            <w:r w:rsidRPr="00CF7453">
              <w:rPr>
                <w:rFonts w:ascii="Times New Roman" w:hAnsi="Times New Roman"/>
                <w:b/>
                <w:sz w:val="24"/>
                <w:szCs w:val="24"/>
              </w:rPr>
              <w:t>Ковалентная связь</w:t>
            </w:r>
            <w:r w:rsidRPr="00CF7453">
              <w:rPr>
                <w:rFonts w:ascii="Times New Roman" w:hAnsi="Times New Roman"/>
                <w:sz w:val="24"/>
                <w:szCs w:val="24"/>
              </w:rPr>
              <w:t xml:space="preserve"> — самый распространенный тип химической связи, осуществляемой при взаимодействии атомов элементов с одинаковыми или близкими значениями электроотрицательности. </w:t>
            </w:r>
          </w:p>
          <w:p w14:paraId="11BC8B03" w14:textId="37EBE757" w:rsidR="00C40304" w:rsidRDefault="00CF7453" w:rsidP="00CF7453">
            <w:pPr>
              <w:spacing w:after="0" w:line="240" w:lineRule="auto"/>
              <w:contextualSpacing/>
              <w:rPr>
                <w:rFonts w:ascii="Times New Roman" w:hAnsi="Times New Roman"/>
                <w:sz w:val="24"/>
                <w:szCs w:val="24"/>
              </w:rPr>
            </w:pPr>
            <w:r>
              <w:rPr>
                <w:rFonts w:ascii="Times New Roman" w:hAnsi="Times New Roman"/>
                <w:sz w:val="24"/>
                <w:szCs w:val="24"/>
              </w:rPr>
              <w:t xml:space="preserve">       </w:t>
            </w:r>
            <w:r w:rsidRPr="00CF7453">
              <w:rPr>
                <w:rFonts w:ascii="Times New Roman" w:hAnsi="Times New Roman"/>
                <w:sz w:val="24"/>
                <w:szCs w:val="24"/>
              </w:rPr>
              <w:t xml:space="preserve">После открытия электрона проводилось много попыток разработать электронную теорию химической связи. Наиболее удачными стали работы Льюиса (1916 г.), который предложил рассматривать образование связи как следствие возникновения общих для двух атомов электронных пар. Для этого каждый атом предоставляет одинаковое количество электронов и пытается окружить себя октетом или дублетом электронов, характерным для внешней электронной конфигурации инертных газов. Графически образования ковалентных связей за счет неспаренных электронов по методу Льюиса изображают с помощью точек, обозначающих внешние электроны атома. </w:t>
            </w:r>
          </w:p>
          <w:p w14:paraId="356F51C8" w14:textId="6CE3DA9D" w:rsidR="00CF7453" w:rsidRDefault="00CF7453" w:rsidP="00CF7453">
            <w:pPr>
              <w:spacing w:after="0" w:line="240" w:lineRule="auto"/>
              <w:contextualSpacing/>
              <w:rPr>
                <w:rFonts w:ascii="Times New Roman" w:hAnsi="Times New Roman"/>
                <w:sz w:val="24"/>
                <w:szCs w:val="24"/>
              </w:rPr>
            </w:pPr>
            <w:r w:rsidRPr="00CF7453">
              <w:rPr>
                <w:rFonts w:ascii="Times New Roman" w:hAnsi="Times New Roman"/>
                <w:noProof/>
                <w:sz w:val="24"/>
                <w:szCs w:val="24"/>
              </w:rPr>
              <w:drawing>
                <wp:inline distT="0" distB="0" distL="0" distR="0" wp14:anchorId="0CC91200" wp14:editId="7B20B1B7">
                  <wp:extent cx="3429000" cy="1485900"/>
                  <wp:effectExtent l="0" t="0" r="0" b="0"/>
                  <wp:docPr id="1" name="Рисунок 1" descr="https://www.polnaja-jenciklopedija.ru/wp-content/uploads/2018/06/Obrazovanie-kovalentnoj-svyazi-soglasno-teorii-Lyui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olnaja-jenciklopedija.ru/wp-content/uploads/2018/06/Obrazovanie-kovalentnoj-svyazi-soglasno-teorii-Lyuis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0" cy="1485900"/>
                          </a:xfrm>
                          <a:prstGeom prst="rect">
                            <a:avLst/>
                          </a:prstGeom>
                          <a:noFill/>
                          <a:ln>
                            <a:noFill/>
                          </a:ln>
                        </pic:spPr>
                      </pic:pic>
                    </a:graphicData>
                  </a:graphic>
                </wp:inline>
              </w:drawing>
            </w:r>
          </w:p>
          <w:p w14:paraId="7C46ABD2" w14:textId="3CE77280" w:rsidR="0093364C" w:rsidRDefault="0093364C" w:rsidP="00CF7453">
            <w:pPr>
              <w:spacing w:after="0" w:line="240" w:lineRule="auto"/>
              <w:contextualSpacing/>
              <w:rPr>
                <w:rFonts w:ascii="Times New Roman" w:hAnsi="Times New Roman"/>
                <w:sz w:val="24"/>
                <w:szCs w:val="24"/>
              </w:rPr>
            </w:pPr>
            <w:r>
              <w:rPr>
                <w:rFonts w:ascii="Times New Roman" w:hAnsi="Times New Roman"/>
                <w:sz w:val="24"/>
                <w:szCs w:val="24"/>
              </w:rPr>
              <w:t xml:space="preserve">Рис. 1 </w:t>
            </w:r>
            <w:r w:rsidRPr="0093364C">
              <w:rPr>
                <w:rFonts w:ascii="Times New Roman" w:hAnsi="Times New Roman"/>
                <w:sz w:val="24"/>
                <w:szCs w:val="24"/>
              </w:rPr>
              <w:t xml:space="preserve">Образование ковалентной связи согласно теории Льюиса </w:t>
            </w:r>
          </w:p>
          <w:p w14:paraId="3962C277" w14:textId="5210DA0B" w:rsidR="0093364C" w:rsidRPr="0093364C" w:rsidRDefault="00F80949" w:rsidP="0093364C">
            <w:pPr>
              <w:pStyle w:val="a6"/>
              <w:spacing w:before="192" w:beforeAutospacing="0" w:after="0" w:afterAutospacing="0"/>
              <w:rPr>
                <w:color w:val="002060"/>
                <w:sz w:val="36"/>
                <w:szCs w:val="36"/>
              </w:rPr>
            </w:pPr>
            <w:r>
              <w:rPr>
                <w:rFonts w:eastAsia="+mn-ea"/>
                <w:b/>
                <w:bCs/>
                <w:i/>
                <w:iCs/>
                <w:noProof/>
                <w:color w:val="002060"/>
                <w:spacing w:val="-30"/>
                <w:kern w:val="24"/>
                <w:sz w:val="36"/>
                <w:szCs w:val="36"/>
              </w:rPr>
              <mc:AlternateContent>
                <mc:Choice Requires="wps">
                  <w:drawing>
                    <wp:anchor distT="0" distB="0" distL="114300" distR="114300" simplePos="0" relativeHeight="251659264" behindDoc="0" locked="0" layoutInCell="1" allowOverlap="1" wp14:anchorId="0D5926D4" wp14:editId="075FA27A">
                      <wp:simplePos x="0" y="0"/>
                      <wp:positionH relativeFrom="column">
                        <wp:posOffset>2901315</wp:posOffset>
                      </wp:positionH>
                      <wp:positionV relativeFrom="paragraph">
                        <wp:posOffset>327660</wp:posOffset>
                      </wp:positionV>
                      <wp:extent cx="152400" cy="243840"/>
                      <wp:effectExtent l="0" t="0" r="76200" b="60960"/>
                      <wp:wrapNone/>
                      <wp:docPr id="6" name="Прямая со стрелкой 6"/>
                      <wp:cNvGraphicFramePr/>
                      <a:graphic xmlns:a="http://schemas.openxmlformats.org/drawingml/2006/main">
                        <a:graphicData uri="http://schemas.microsoft.com/office/word/2010/wordprocessingShape">
                          <wps:wsp>
                            <wps:cNvCnPr/>
                            <wps:spPr>
                              <a:xfrm>
                                <a:off x="0" y="0"/>
                                <a:ext cx="152400" cy="24384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type w14:anchorId="6D09C6A0" id="_x0000_t32" coordsize="21600,21600" o:spt="32" o:oned="t" path="m,l21600,21600e" filled="f">
                      <v:path arrowok="t" fillok="f" o:connecttype="none"/>
                      <o:lock v:ext="edit" shapetype="t"/>
                    </v:shapetype>
                    <v:shape id="Прямая со стрелкой 6" o:spid="_x0000_s1026" type="#_x0000_t32" style="position:absolute;margin-left:228.45pt;margin-top:25.8pt;width:12pt;height:19.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" strokecolor="#4472c4 [3204]" strokeweight="1.5pt">
                      <v:stroke endarrow="block" joinstyle="miter"/>
                    </v:shape>
                  </w:pict>
                </mc:Fallback>
              </mc:AlternateContent>
            </w:r>
            <w:r>
              <w:rPr>
                <w:rFonts w:ascii="Arial Black" w:eastAsia="+mn-ea" w:hAnsi="Arial Black" w:cs="+mn-cs"/>
                <w:b/>
                <w:bCs/>
                <w:i/>
                <w:iCs/>
                <w:noProof/>
                <w:color w:val="FF0000"/>
                <w:spacing w:val="-30"/>
                <w:kern w:val="24"/>
                <w:sz w:val="36"/>
                <w:szCs w:val="36"/>
              </w:rPr>
              <mc:AlternateContent>
                <mc:Choice Requires="wps">
                  <w:drawing>
                    <wp:anchor distT="0" distB="0" distL="114300" distR="114300" simplePos="0" relativeHeight="251660288" behindDoc="0" locked="0" layoutInCell="1" allowOverlap="1" wp14:anchorId="18FFCDF9" wp14:editId="6DC65C0D">
                      <wp:simplePos x="0" y="0"/>
                      <wp:positionH relativeFrom="column">
                        <wp:posOffset>615315</wp:posOffset>
                      </wp:positionH>
                      <wp:positionV relativeFrom="paragraph">
                        <wp:posOffset>320675</wp:posOffset>
                      </wp:positionV>
                      <wp:extent cx="266700" cy="205740"/>
                      <wp:effectExtent l="38100" t="0" r="19050" b="60960"/>
                      <wp:wrapNone/>
                      <wp:docPr id="7" name="Прямая со стрелкой 7"/>
                      <wp:cNvGraphicFramePr/>
                      <a:graphic xmlns:a="http://schemas.openxmlformats.org/drawingml/2006/main">
                        <a:graphicData uri="http://schemas.microsoft.com/office/word/2010/wordprocessingShape">
                          <wps:wsp>
                            <wps:cNvCnPr/>
                            <wps:spPr>
                              <a:xfrm flipH="1">
                                <a:off x="0" y="0"/>
                                <a:ext cx="266700" cy="20574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w14:anchorId="170DA046" id="Прямая со стрелкой 7" o:spid="_x0000_s1026" type="#_x0000_t32" style="position:absolute;margin-left:48.45pt;margin-top:25.25pt;width:21pt;height:16.2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" strokecolor="#4472c4 [3204]" strokeweight="1.5pt">
                      <v:stroke endarrow="block" joinstyle="miter"/>
                    </v:shape>
                  </w:pict>
                </mc:Fallback>
              </mc:AlternateContent>
            </w:r>
            <w:r w:rsidR="0093364C">
              <w:rPr>
                <w:rFonts w:eastAsia="+mn-ea"/>
                <w:b/>
                <w:bCs/>
                <w:i/>
                <w:iCs/>
                <w:color w:val="002060"/>
                <w:spacing w:val="-30"/>
                <w:kern w:val="24"/>
                <w:sz w:val="36"/>
                <w:szCs w:val="36"/>
                <w14:textOutline w14:w="12700" w14:cap="flat" w14:cmpd="sng" w14:algn="ctr">
                  <w14:solidFill>
                    <w14:srgbClr w14:val="002060"/>
                  </w14:solidFill>
                  <w14:prstDash w14:val="solid"/>
                  <w14:round/>
                </w14:textOutline>
              </w:rPr>
              <w:t xml:space="preserve">                             </w:t>
            </w:r>
            <w:r w:rsidR="0093364C" w:rsidRPr="0093364C">
              <w:rPr>
                <w:rFonts w:eastAsia="+mn-ea"/>
                <w:b/>
                <w:bCs/>
                <w:i/>
                <w:iCs/>
                <w:color w:val="002060"/>
                <w:spacing w:val="-30"/>
                <w:kern w:val="24"/>
                <w:sz w:val="36"/>
                <w:szCs w:val="36"/>
                <w14:textOutline w14:w="12700" w14:cap="flat" w14:cmpd="sng" w14:algn="ctr">
                  <w14:solidFill>
                    <w14:srgbClr w14:val="002060"/>
                  </w14:solidFill>
                  <w14:prstDash w14:val="solid"/>
                  <w14:round/>
                </w14:textOutline>
              </w:rPr>
              <w:t>Ковалентная связь</w:t>
            </w:r>
          </w:p>
          <w:p w14:paraId="1CCB1511" w14:textId="482ED7C0" w:rsidR="0093364C" w:rsidRPr="00F80949" w:rsidRDefault="0093364C" w:rsidP="00F80949">
            <w:pPr>
              <w:pStyle w:val="a6"/>
              <w:spacing w:before="211" w:beforeAutospacing="0" w:after="0" w:afterAutospacing="0"/>
              <w:ind w:left="547" w:hanging="547"/>
              <w:rPr>
                <w:rFonts w:ascii="Arial Black" w:eastAsia="+mn-ea" w:hAnsi="Arial Black" w:cs="+mn-cs"/>
                <w:b/>
                <w:bCs/>
                <w:color w:val="002060"/>
                <w:spacing w:val="-30"/>
                <w:kern w:val="24"/>
                <w:sz w:val="36"/>
                <w:szCs w:val="36"/>
                <w14:textOutline w14:w="12700" w14:cap="flat" w14:cmpd="sng" w14:algn="ctr">
                  <w14:solidFill>
                    <w14:srgbClr w14:val="002060"/>
                  </w14:solidFill>
                  <w14:prstDash w14:val="solid"/>
                  <w14:round/>
                </w14:textOutline>
              </w:rPr>
            </w:pPr>
            <w:r w:rsidRPr="0093364C">
              <w:rPr>
                <w:rFonts w:ascii="Arial Black" w:eastAsia="+mn-ea" w:hAnsi="Arial Black" w:cs="+mn-cs"/>
                <w:b/>
                <w:bCs/>
                <w:i/>
                <w:iCs/>
                <w:color w:val="FF0000"/>
                <w:spacing w:val="-30"/>
                <w:kern w:val="24"/>
                <w:sz w:val="36"/>
                <w:szCs w:val="36"/>
                <w14:textOutline w14:w="12700" w14:cap="flat" w14:cmpd="sng" w14:algn="ctr">
                  <w14:solidFill>
                    <w14:srgbClr w14:val="002060"/>
                  </w14:solidFill>
                  <w14:prstDash w14:val="solid"/>
                  <w14:round/>
                </w14:textOutline>
              </w:rPr>
              <w:t xml:space="preserve">неполярная </w:t>
            </w:r>
            <w:r w:rsidRPr="0093364C">
              <w:rPr>
                <w:rFonts w:ascii="Arial Black" w:eastAsia="+mn-ea" w:hAnsi="Arial Black" w:cs="+mn-cs"/>
                <w:b/>
                <w:bCs/>
                <w:color w:val="FF0000"/>
                <w:spacing w:val="-30"/>
                <w:kern w:val="24"/>
                <w:sz w:val="36"/>
                <w:szCs w:val="36"/>
                <w14:textOutline w14:w="12700" w14:cap="flat" w14:cmpd="sng" w14:algn="ctr">
                  <w14:solidFill>
                    <w14:srgbClr w14:val="002060"/>
                  </w14:solidFill>
                  <w14:prstDash w14:val="solid"/>
                  <w14:round/>
                </w14:textOutline>
              </w:rPr>
              <w:t xml:space="preserve"> </w:t>
            </w:r>
            <w:r w:rsidRPr="0093364C">
              <w:rPr>
                <w:rFonts w:ascii="Arial Black" w:eastAsia="+mn-ea" w:hAnsi="Arial Black" w:cs="+mn-cs"/>
                <w:b/>
                <w:bCs/>
                <w:color w:val="002060"/>
                <w:spacing w:val="-30"/>
                <w:kern w:val="24"/>
                <w:sz w:val="36"/>
                <w:szCs w:val="36"/>
                <w14:textOutline w14:w="12700" w14:cap="flat" w14:cmpd="sng" w14:algn="ctr">
                  <w14:solidFill>
                    <w14:srgbClr w14:val="002060"/>
                  </w14:solidFill>
                  <w14:prstDash w14:val="solid"/>
                  <w14:round/>
                </w14:textOutline>
              </w:rPr>
              <w:t xml:space="preserve">    </w:t>
            </w:r>
            <w:r>
              <w:rPr>
                <w:rFonts w:ascii="Arial Black" w:eastAsia="+mn-ea" w:hAnsi="Arial Black" w:cs="+mn-cs"/>
                <w:b/>
                <w:bCs/>
                <w:color w:val="002060"/>
                <w:spacing w:val="-30"/>
                <w:kern w:val="24"/>
                <w:sz w:val="36"/>
                <w:szCs w:val="36"/>
                <w14:textOutline w14:w="12700" w14:cap="flat" w14:cmpd="sng" w14:algn="ctr">
                  <w14:solidFill>
                    <w14:srgbClr w14:val="002060"/>
                  </w14:solidFill>
                  <w14:prstDash w14:val="solid"/>
                  <w14:round/>
                </w14:textOutline>
              </w:rPr>
              <w:t xml:space="preserve">        </w:t>
            </w:r>
            <w:r w:rsidR="00F80949">
              <w:rPr>
                <w:rFonts w:ascii="Arial Black" w:eastAsia="+mn-ea" w:hAnsi="Arial Black" w:cs="+mn-cs"/>
                <w:b/>
                <w:bCs/>
                <w:color w:val="002060"/>
                <w:spacing w:val="-30"/>
                <w:kern w:val="24"/>
                <w:sz w:val="36"/>
                <w:szCs w:val="36"/>
                <w14:textOutline w14:w="12700" w14:cap="flat" w14:cmpd="sng" w14:algn="ctr">
                  <w14:solidFill>
                    <w14:srgbClr w14:val="002060"/>
                  </w14:solidFill>
                  <w14:prstDash w14:val="solid"/>
                  <w14:round/>
                </w14:textOutline>
              </w:rPr>
              <w:t xml:space="preserve">        </w:t>
            </w:r>
            <w:r w:rsidRPr="0093364C">
              <w:rPr>
                <w:rFonts w:ascii="Arial Black" w:eastAsia="+mn-ea" w:hAnsi="Arial Black" w:cs="+mn-cs"/>
                <w:b/>
                <w:bCs/>
                <w:i/>
                <w:iCs/>
                <w:color w:val="FFC000"/>
                <w:spacing w:val="-30"/>
                <w:kern w:val="24"/>
                <w:sz w:val="36"/>
                <w:szCs w:val="36"/>
                <w14:textOutline w14:w="12700" w14:cap="flat" w14:cmpd="sng" w14:algn="ctr">
                  <w14:solidFill>
                    <w14:srgbClr w14:val="002060"/>
                  </w14:solidFill>
                  <w14:prstDash w14:val="solid"/>
                  <w14:round/>
                </w14:textOutline>
              </w:rPr>
              <w:t>полярная</w:t>
            </w:r>
          </w:p>
          <w:p w14:paraId="16206574" w14:textId="77777777" w:rsidR="0093364C" w:rsidRDefault="0093364C" w:rsidP="00CF7453">
            <w:pPr>
              <w:spacing w:after="0" w:line="240" w:lineRule="auto"/>
              <w:contextualSpacing/>
              <w:rPr>
                <w:rFonts w:ascii="Times New Roman" w:hAnsi="Times New Roman"/>
                <w:sz w:val="24"/>
                <w:szCs w:val="24"/>
              </w:rPr>
            </w:pPr>
          </w:p>
          <w:p w14:paraId="5C62C16E" w14:textId="1A967332" w:rsidR="006A7660" w:rsidRPr="006A7660" w:rsidRDefault="006A7660" w:rsidP="006A7660">
            <w:pPr>
              <w:spacing w:after="0" w:line="240" w:lineRule="auto"/>
              <w:contextualSpacing/>
              <w:rPr>
                <w:rFonts w:ascii="Times New Roman" w:hAnsi="Times New Roman"/>
                <w:sz w:val="24"/>
                <w:szCs w:val="24"/>
              </w:rPr>
            </w:pPr>
            <w:r w:rsidRPr="006A7660">
              <w:rPr>
                <w:rFonts w:ascii="Times New Roman" w:hAnsi="Times New Roman"/>
                <w:noProof/>
                <w:sz w:val="24"/>
                <w:szCs w:val="24"/>
              </w:rPr>
              <w:drawing>
                <wp:inline distT="0" distB="0" distL="0" distR="0" wp14:anchorId="58EAA93D" wp14:editId="04DEA81C">
                  <wp:extent cx="3067975" cy="990600"/>
                  <wp:effectExtent l="0" t="0" r="0" b="0"/>
                  <wp:docPr id="3" name="Рисунок 3" descr="https://static-interneturok.cdnvideo.ru/content/konspekt_image/81470/9d18e5c0_2c38_0131_2140_22000aa81b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interneturok.cdnvideo.ru/content/konspekt_image/81470/9d18e5c0_2c38_0131_2140_22000aa81b9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1131" cy="991619"/>
                          </a:xfrm>
                          <a:prstGeom prst="rect">
                            <a:avLst/>
                          </a:prstGeom>
                          <a:noFill/>
                          <a:ln>
                            <a:noFill/>
                          </a:ln>
                        </pic:spPr>
                      </pic:pic>
                    </a:graphicData>
                  </a:graphic>
                </wp:inline>
              </w:drawing>
            </w:r>
          </w:p>
          <w:p w14:paraId="53A371C0" w14:textId="5AC285CD" w:rsidR="006A7660" w:rsidRPr="006A7660" w:rsidRDefault="006A7660" w:rsidP="006A7660">
            <w:pPr>
              <w:spacing w:after="0" w:line="240" w:lineRule="auto"/>
              <w:contextualSpacing/>
              <w:rPr>
                <w:rFonts w:ascii="Times New Roman" w:hAnsi="Times New Roman"/>
                <w:sz w:val="24"/>
                <w:szCs w:val="24"/>
              </w:rPr>
            </w:pPr>
            <w:r w:rsidRPr="006A7660">
              <w:rPr>
                <w:rFonts w:ascii="Times New Roman" w:hAnsi="Times New Roman"/>
                <w:sz w:val="24"/>
                <w:szCs w:val="24"/>
              </w:rPr>
              <w:t xml:space="preserve">Рис. </w:t>
            </w:r>
            <w:r w:rsidR="0093364C">
              <w:rPr>
                <w:rFonts w:ascii="Times New Roman" w:hAnsi="Times New Roman"/>
                <w:sz w:val="24"/>
                <w:szCs w:val="24"/>
              </w:rPr>
              <w:t>2</w:t>
            </w:r>
            <w:r w:rsidRPr="006A7660">
              <w:rPr>
                <w:rFonts w:ascii="Times New Roman" w:hAnsi="Times New Roman"/>
                <w:sz w:val="24"/>
                <w:szCs w:val="24"/>
              </w:rPr>
              <w:t>. Ковалентная неполярная связь</w:t>
            </w:r>
          </w:p>
          <w:p w14:paraId="404FB5F5" w14:textId="42BEAC17" w:rsidR="006A7660" w:rsidRPr="006A7660" w:rsidRDefault="006A7660" w:rsidP="006A7660">
            <w:pPr>
              <w:spacing w:after="0" w:line="240" w:lineRule="auto"/>
              <w:contextualSpacing/>
              <w:rPr>
                <w:rFonts w:ascii="Times New Roman" w:hAnsi="Times New Roman"/>
                <w:sz w:val="24"/>
                <w:szCs w:val="24"/>
              </w:rPr>
            </w:pPr>
            <w:r w:rsidRPr="006A7660">
              <w:rPr>
                <w:rFonts w:ascii="Times New Roman" w:hAnsi="Times New Roman"/>
                <w:sz w:val="24"/>
                <w:szCs w:val="24"/>
              </w:rPr>
              <w:lastRenderedPageBreak/>
              <w:t>Важной характеристикой ковалентной связи является ее </w:t>
            </w:r>
            <w:r w:rsidRPr="006A7660">
              <w:rPr>
                <w:rFonts w:ascii="Times New Roman" w:hAnsi="Times New Roman"/>
                <w:b/>
                <w:bCs/>
                <w:sz w:val="24"/>
                <w:szCs w:val="24"/>
              </w:rPr>
              <w:t>полярность</w:t>
            </w:r>
            <w:r w:rsidRPr="006A7660">
              <w:rPr>
                <w:rFonts w:ascii="Times New Roman" w:hAnsi="Times New Roman"/>
                <w:sz w:val="24"/>
                <w:szCs w:val="24"/>
              </w:rPr>
              <w:t>. Связь между одинаковыми атомами, например в молекуле водорода или между атомами углерода в молекуле этана </w:t>
            </w:r>
            <w:r w:rsidRPr="006A7660">
              <w:rPr>
                <w:rFonts w:ascii="Times New Roman" w:hAnsi="Times New Roman"/>
                <w:b/>
                <w:bCs/>
                <w:i/>
                <w:iCs/>
                <w:sz w:val="24"/>
                <w:szCs w:val="24"/>
              </w:rPr>
              <w:t>неполярная</w:t>
            </w:r>
            <w:r w:rsidRPr="006A7660">
              <w:rPr>
                <w:rFonts w:ascii="Times New Roman" w:hAnsi="Times New Roman"/>
                <w:sz w:val="24"/>
                <w:szCs w:val="24"/>
              </w:rPr>
              <w:t xml:space="preserve"> – в ней электроны в равной степени принадлежат обоим атомам.  См. Рис. </w:t>
            </w:r>
            <w:r w:rsidR="0093364C">
              <w:rPr>
                <w:rFonts w:ascii="Times New Roman" w:hAnsi="Times New Roman"/>
                <w:sz w:val="24"/>
                <w:szCs w:val="24"/>
              </w:rPr>
              <w:t>2</w:t>
            </w:r>
            <w:r w:rsidRPr="006A7660">
              <w:rPr>
                <w:rFonts w:ascii="Times New Roman" w:hAnsi="Times New Roman"/>
                <w:sz w:val="24"/>
                <w:szCs w:val="24"/>
              </w:rPr>
              <w:t>.</w:t>
            </w:r>
          </w:p>
          <w:p w14:paraId="4D043E5C" w14:textId="63DB6A09" w:rsidR="006A7660" w:rsidRPr="006A7660" w:rsidRDefault="006A7660" w:rsidP="006A7660">
            <w:pPr>
              <w:spacing w:after="0" w:line="240" w:lineRule="auto"/>
              <w:contextualSpacing/>
              <w:rPr>
                <w:rFonts w:ascii="Times New Roman" w:hAnsi="Times New Roman"/>
                <w:sz w:val="24"/>
                <w:szCs w:val="24"/>
              </w:rPr>
            </w:pPr>
            <w:r w:rsidRPr="006A7660">
              <w:rPr>
                <w:rFonts w:ascii="Times New Roman" w:hAnsi="Times New Roman"/>
                <w:noProof/>
                <w:sz w:val="24"/>
                <w:szCs w:val="24"/>
              </w:rPr>
              <w:drawing>
                <wp:inline distT="0" distB="0" distL="0" distR="0" wp14:anchorId="3D6B6732" wp14:editId="56203B5C">
                  <wp:extent cx="845820" cy="488696"/>
                  <wp:effectExtent l="0" t="0" r="0" b="6985"/>
                  <wp:docPr id="2" name="Рисунок 2" descr="https://static-interneturok.cdnvideo.ru/content/konspekt_image/81471/9eb99bb0_2c38_0131_2141_22000aa81b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atic-interneturok.cdnvideo.ru/content/konspekt_image/81471/9eb99bb0_2c38_0131_2141_22000aa81b9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0332" cy="497081"/>
                          </a:xfrm>
                          <a:prstGeom prst="rect">
                            <a:avLst/>
                          </a:prstGeom>
                          <a:noFill/>
                          <a:ln>
                            <a:noFill/>
                          </a:ln>
                        </pic:spPr>
                      </pic:pic>
                    </a:graphicData>
                  </a:graphic>
                </wp:inline>
              </w:drawing>
            </w:r>
            <w:r w:rsidRPr="006A7660">
              <w:rPr>
                <w:rFonts w:ascii="Times New Roman" w:hAnsi="Times New Roman"/>
                <w:sz w:val="24"/>
                <w:szCs w:val="24"/>
              </w:rPr>
              <w:t>              </w:t>
            </w:r>
          </w:p>
          <w:p w14:paraId="36D93EC4" w14:textId="2D9217CF" w:rsidR="006A7660" w:rsidRPr="006A7660" w:rsidRDefault="006A7660" w:rsidP="006A7660">
            <w:pPr>
              <w:spacing w:after="0" w:line="240" w:lineRule="auto"/>
              <w:contextualSpacing/>
              <w:rPr>
                <w:rFonts w:ascii="Times New Roman" w:hAnsi="Times New Roman"/>
                <w:sz w:val="24"/>
                <w:szCs w:val="24"/>
              </w:rPr>
            </w:pPr>
            <w:proofErr w:type="gramStart"/>
            <w:r w:rsidRPr="006A7660">
              <w:rPr>
                <w:rFonts w:ascii="Times New Roman" w:hAnsi="Times New Roman"/>
                <w:sz w:val="24"/>
                <w:szCs w:val="24"/>
              </w:rPr>
              <w:t>Рис. .</w:t>
            </w:r>
            <w:proofErr w:type="gramEnd"/>
            <w:r w:rsidRPr="006A7660">
              <w:rPr>
                <w:rFonts w:ascii="Times New Roman" w:hAnsi="Times New Roman"/>
                <w:sz w:val="24"/>
                <w:szCs w:val="24"/>
              </w:rPr>
              <w:t xml:space="preserve"> Ковалентная полярная связь</w:t>
            </w:r>
          </w:p>
          <w:p w14:paraId="4749BBE5" w14:textId="77777777" w:rsidR="006A7660" w:rsidRPr="006A7660" w:rsidRDefault="006A7660" w:rsidP="006A7660">
            <w:pPr>
              <w:spacing w:after="0" w:line="240" w:lineRule="auto"/>
              <w:contextualSpacing/>
              <w:rPr>
                <w:rFonts w:ascii="Times New Roman" w:hAnsi="Times New Roman"/>
                <w:sz w:val="24"/>
                <w:szCs w:val="24"/>
              </w:rPr>
            </w:pPr>
            <w:r w:rsidRPr="006A7660">
              <w:rPr>
                <w:rFonts w:ascii="Times New Roman" w:hAnsi="Times New Roman"/>
                <w:sz w:val="24"/>
                <w:szCs w:val="24"/>
              </w:rPr>
              <w:t>Если же ковалентная связь образована различными атомами, то электроны в ней смещены к более электроотрицательному атому. Например, в молекуле хлороводорода электроны смещены к атому хлора. На атомах возникают небольшие частичные заряды, которые обозначают d+ и d-. Рис. 4.</w:t>
            </w:r>
          </w:p>
          <w:p w14:paraId="72BA2019" w14:textId="77777777" w:rsidR="006A7660" w:rsidRPr="006A7660" w:rsidRDefault="006A7660" w:rsidP="006A7660">
            <w:pPr>
              <w:spacing w:after="0" w:line="240" w:lineRule="auto"/>
              <w:contextualSpacing/>
              <w:rPr>
                <w:rFonts w:ascii="Times New Roman" w:hAnsi="Times New Roman"/>
                <w:sz w:val="24"/>
                <w:szCs w:val="24"/>
              </w:rPr>
            </w:pPr>
            <w:r w:rsidRPr="006A7660">
              <w:rPr>
                <w:rFonts w:ascii="Times New Roman" w:hAnsi="Times New Roman"/>
                <w:sz w:val="24"/>
                <w:szCs w:val="24"/>
              </w:rPr>
              <w:t>Чем больше разница между электроотрицательности атомов, тем более полярная связь.</w:t>
            </w:r>
          </w:p>
          <w:p w14:paraId="66D43F65" w14:textId="77777777" w:rsidR="00CF7453" w:rsidRDefault="00CF7453" w:rsidP="00CF7453">
            <w:pPr>
              <w:spacing w:after="0" w:line="240" w:lineRule="auto"/>
              <w:contextualSpacing/>
              <w:rPr>
                <w:rFonts w:ascii="Times New Roman" w:hAnsi="Times New Roman"/>
                <w:sz w:val="24"/>
                <w:szCs w:val="24"/>
              </w:rPr>
            </w:pPr>
          </w:p>
          <w:p w14:paraId="0DE22DA3" w14:textId="0AA13E00" w:rsidR="00CF7453" w:rsidRDefault="00CF7453" w:rsidP="00CF7453">
            <w:pPr>
              <w:spacing w:after="0" w:line="240" w:lineRule="auto"/>
              <w:contextualSpacing/>
              <w:rPr>
                <w:rFonts w:ascii="Times New Roman" w:hAnsi="Times New Roman"/>
                <w:sz w:val="24"/>
                <w:szCs w:val="24"/>
              </w:rPr>
            </w:pPr>
          </w:p>
        </w:tc>
      </w:tr>
      <w:tr w:rsidR="00C40304" w:rsidRPr="00FE0D5C" w14:paraId="55AF94B1" w14:textId="77777777" w:rsidTr="00C40304">
        <w:tc>
          <w:tcPr>
            <w:tcW w:w="1393" w:type="dxa"/>
            <w:tcBorders>
              <w:top w:val="single" w:sz="4" w:space="0" w:color="000000"/>
              <w:left w:val="single" w:sz="4" w:space="0" w:color="000000"/>
              <w:bottom w:val="single" w:sz="4" w:space="0" w:color="000000"/>
              <w:right w:val="single" w:sz="4" w:space="0" w:color="000000"/>
            </w:tcBorders>
            <w:hideMark/>
          </w:tcPr>
          <w:p w14:paraId="70C79ABC" w14:textId="77777777" w:rsidR="00C40304" w:rsidRDefault="00C40304" w:rsidP="00F9755B">
            <w:pPr>
              <w:spacing w:after="0" w:line="240" w:lineRule="auto"/>
              <w:rPr>
                <w:rFonts w:ascii="Times New Roman" w:hAnsi="Times New Roman"/>
                <w:b/>
                <w:sz w:val="24"/>
                <w:szCs w:val="24"/>
              </w:rPr>
            </w:pPr>
            <w:r>
              <w:rPr>
                <w:rFonts w:ascii="Times New Roman" w:hAnsi="Times New Roman"/>
                <w:b/>
                <w:sz w:val="24"/>
                <w:szCs w:val="24"/>
              </w:rPr>
              <w:lastRenderedPageBreak/>
              <w:t xml:space="preserve">Домашнее задание: Выполни письменно </w:t>
            </w:r>
          </w:p>
        </w:tc>
        <w:tc>
          <w:tcPr>
            <w:tcW w:w="7533" w:type="dxa"/>
            <w:tcBorders>
              <w:top w:val="single" w:sz="4" w:space="0" w:color="000000"/>
              <w:left w:val="single" w:sz="4" w:space="0" w:color="000000"/>
              <w:bottom w:val="single" w:sz="4" w:space="0" w:color="000000"/>
              <w:right w:val="single" w:sz="4" w:space="0" w:color="000000"/>
            </w:tcBorders>
          </w:tcPr>
          <w:p w14:paraId="7BE11C5A" w14:textId="1638A94E" w:rsidR="0024738D" w:rsidRPr="0024738D" w:rsidRDefault="003A439B" w:rsidP="0024738D">
            <w:pPr>
              <w:spacing w:after="0"/>
              <w:rPr>
                <w:rFonts w:ascii="Times New Roman" w:hAnsi="Times New Roman"/>
                <w:bCs/>
                <w:sz w:val="24"/>
                <w:szCs w:val="24"/>
              </w:rPr>
            </w:pPr>
            <w:r>
              <w:rPr>
                <w:rFonts w:ascii="Times New Roman" w:hAnsi="Times New Roman"/>
                <w:color w:val="000000"/>
                <w:sz w:val="24"/>
                <w:szCs w:val="24"/>
              </w:rPr>
              <w:t>1</w:t>
            </w:r>
            <w:r w:rsidR="0024738D" w:rsidRPr="0024738D">
              <w:rPr>
                <w:rFonts w:ascii="Times New Roman" w:hAnsi="Times New Roman"/>
                <w:color w:val="000000"/>
                <w:sz w:val="24"/>
                <w:szCs w:val="24"/>
              </w:rPr>
              <w:t xml:space="preserve">. </w:t>
            </w:r>
            <w:proofErr w:type="spellStart"/>
            <w:r w:rsidR="0024738D" w:rsidRPr="0024738D">
              <w:rPr>
                <w:rFonts w:ascii="Times New Roman" w:hAnsi="Times New Roman"/>
                <w:color w:val="000000"/>
                <w:sz w:val="24"/>
                <w:szCs w:val="24"/>
              </w:rPr>
              <w:t>Орбитали</w:t>
            </w:r>
            <w:proofErr w:type="spellEnd"/>
            <w:r w:rsidR="0024738D" w:rsidRPr="0024738D">
              <w:rPr>
                <w:rFonts w:ascii="Times New Roman" w:hAnsi="Times New Roman"/>
                <w:color w:val="000000"/>
                <w:sz w:val="24"/>
                <w:szCs w:val="24"/>
              </w:rPr>
              <w:t>, имеющие сферическую форму, называют:</w:t>
            </w:r>
          </w:p>
          <w:p w14:paraId="0609B33E" w14:textId="77777777" w:rsidR="0024738D" w:rsidRPr="0024738D" w:rsidRDefault="0024738D" w:rsidP="0024738D">
            <w:pPr>
              <w:shd w:val="clear" w:color="auto" w:fill="FFFFFF"/>
              <w:spacing w:after="0" w:line="240" w:lineRule="auto"/>
              <w:rPr>
                <w:color w:val="000000"/>
              </w:rPr>
            </w:pPr>
            <w:r w:rsidRPr="0024738D">
              <w:rPr>
                <w:rFonts w:ascii="Times New Roman" w:hAnsi="Times New Roman"/>
                <w:color w:val="000000"/>
                <w:sz w:val="24"/>
                <w:szCs w:val="24"/>
              </w:rPr>
              <w:t>а) </w:t>
            </w:r>
            <w:r w:rsidRPr="0024738D">
              <w:rPr>
                <w:rFonts w:ascii="Times New Roman" w:hAnsi="Times New Roman"/>
                <w:i/>
                <w:iCs/>
                <w:color w:val="000000"/>
                <w:sz w:val="24"/>
                <w:szCs w:val="24"/>
              </w:rPr>
              <w:t>s</w:t>
            </w:r>
            <w:r w:rsidRPr="0024738D">
              <w:rPr>
                <w:rFonts w:ascii="Times New Roman" w:hAnsi="Times New Roman"/>
                <w:color w:val="000000"/>
                <w:sz w:val="24"/>
                <w:szCs w:val="24"/>
              </w:rPr>
              <w:t>-</w:t>
            </w:r>
            <w:proofErr w:type="spellStart"/>
            <w:r w:rsidRPr="0024738D">
              <w:rPr>
                <w:rFonts w:ascii="Times New Roman" w:hAnsi="Times New Roman"/>
                <w:color w:val="000000"/>
                <w:sz w:val="24"/>
                <w:szCs w:val="24"/>
              </w:rPr>
              <w:t>орбиталями</w:t>
            </w:r>
            <w:proofErr w:type="spellEnd"/>
            <w:r w:rsidRPr="0024738D">
              <w:rPr>
                <w:rFonts w:ascii="Times New Roman" w:hAnsi="Times New Roman"/>
                <w:color w:val="000000"/>
                <w:sz w:val="24"/>
                <w:szCs w:val="24"/>
              </w:rPr>
              <w:t>;</w:t>
            </w:r>
          </w:p>
          <w:p w14:paraId="3D2DFF74" w14:textId="77777777" w:rsidR="0024738D" w:rsidRPr="0024738D" w:rsidRDefault="0024738D" w:rsidP="0024738D">
            <w:pPr>
              <w:shd w:val="clear" w:color="auto" w:fill="FFFFFF"/>
              <w:spacing w:after="0" w:line="240" w:lineRule="auto"/>
              <w:rPr>
                <w:color w:val="000000"/>
              </w:rPr>
            </w:pPr>
            <w:r w:rsidRPr="0024738D">
              <w:rPr>
                <w:rFonts w:ascii="Times New Roman" w:hAnsi="Times New Roman"/>
                <w:color w:val="000000"/>
                <w:sz w:val="24"/>
                <w:szCs w:val="24"/>
              </w:rPr>
              <w:t>б) </w:t>
            </w:r>
            <w:r w:rsidRPr="0024738D">
              <w:rPr>
                <w:rFonts w:ascii="Times New Roman" w:hAnsi="Times New Roman"/>
                <w:i/>
                <w:iCs/>
                <w:color w:val="000000"/>
                <w:sz w:val="24"/>
                <w:szCs w:val="24"/>
              </w:rPr>
              <w:t>p</w:t>
            </w:r>
            <w:r w:rsidRPr="0024738D">
              <w:rPr>
                <w:rFonts w:ascii="Times New Roman" w:hAnsi="Times New Roman"/>
                <w:color w:val="000000"/>
                <w:sz w:val="24"/>
                <w:szCs w:val="24"/>
              </w:rPr>
              <w:t>-</w:t>
            </w:r>
            <w:proofErr w:type="spellStart"/>
            <w:r w:rsidRPr="0024738D">
              <w:rPr>
                <w:rFonts w:ascii="Times New Roman" w:hAnsi="Times New Roman"/>
                <w:color w:val="000000"/>
                <w:sz w:val="24"/>
                <w:szCs w:val="24"/>
              </w:rPr>
              <w:t>орбиталями</w:t>
            </w:r>
            <w:proofErr w:type="spellEnd"/>
            <w:r w:rsidRPr="0024738D">
              <w:rPr>
                <w:rFonts w:ascii="Times New Roman" w:hAnsi="Times New Roman"/>
                <w:color w:val="000000"/>
                <w:sz w:val="24"/>
                <w:szCs w:val="24"/>
              </w:rPr>
              <w:t>;</w:t>
            </w:r>
          </w:p>
          <w:p w14:paraId="28ADEC3E" w14:textId="77777777" w:rsidR="0024738D" w:rsidRPr="0024738D" w:rsidRDefault="0024738D" w:rsidP="0024738D">
            <w:pPr>
              <w:shd w:val="clear" w:color="auto" w:fill="FFFFFF"/>
              <w:spacing w:after="0" w:line="240" w:lineRule="auto"/>
              <w:rPr>
                <w:color w:val="000000"/>
              </w:rPr>
            </w:pPr>
            <w:r w:rsidRPr="0024738D">
              <w:rPr>
                <w:rFonts w:ascii="Times New Roman" w:hAnsi="Times New Roman"/>
                <w:color w:val="000000"/>
                <w:sz w:val="24"/>
                <w:szCs w:val="24"/>
              </w:rPr>
              <w:t>в) </w:t>
            </w:r>
            <w:r w:rsidRPr="0024738D">
              <w:rPr>
                <w:rFonts w:ascii="Times New Roman" w:hAnsi="Times New Roman"/>
                <w:i/>
                <w:iCs/>
                <w:color w:val="000000"/>
                <w:sz w:val="24"/>
                <w:szCs w:val="24"/>
              </w:rPr>
              <w:t>d</w:t>
            </w:r>
            <w:r w:rsidRPr="0024738D">
              <w:rPr>
                <w:rFonts w:ascii="Times New Roman" w:hAnsi="Times New Roman"/>
                <w:color w:val="000000"/>
                <w:sz w:val="24"/>
                <w:szCs w:val="24"/>
              </w:rPr>
              <w:t>-</w:t>
            </w:r>
            <w:proofErr w:type="spellStart"/>
            <w:r w:rsidRPr="0024738D">
              <w:rPr>
                <w:rFonts w:ascii="Times New Roman" w:hAnsi="Times New Roman"/>
                <w:color w:val="000000"/>
                <w:sz w:val="24"/>
                <w:szCs w:val="24"/>
              </w:rPr>
              <w:t>орбиталями</w:t>
            </w:r>
            <w:proofErr w:type="spellEnd"/>
            <w:r w:rsidRPr="0024738D">
              <w:rPr>
                <w:rFonts w:ascii="Times New Roman" w:hAnsi="Times New Roman"/>
                <w:color w:val="000000"/>
                <w:sz w:val="24"/>
                <w:szCs w:val="24"/>
              </w:rPr>
              <w:t>;</w:t>
            </w:r>
          </w:p>
          <w:p w14:paraId="334CDDF7" w14:textId="2B915FDB" w:rsidR="0024738D" w:rsidRPr="0024738D" w:rsidRDefault="0024738D" w:rsidP="0024738D">
            <w:pPr>
              <w:shd w:val="clear" w:color="auto" w:fill="FFFFFF"/>
              <w:spacing w:after="0" w:line="240" w:lineRule="auto"/>
              <w:rPr>
                <w:rFonts w:ascii="Times New Roman" w:hAnsi="Times New Roman"/>
                <w:color w:val="000000"/>
                <w:sz w:val="24"/>
                <w:szCs w:val="24"/>
              </w:rPr>
            </w:pPr>
            <w:r w:rsidRPr="0024738D">
              <w:rPr>
                <w:rFonts w:ascii="Times New Roman" w:hAnsi="Times New Roman"/>
                <w:color w:val="000000"/>
                <w:sz w:val="24"/>
                <w:szCs w:val="24"/>
              </w:rPr>
              <w:t>г) </w:t>
            </w:r>
            <w:r w:rsidRPr="0024738D">
              <w:rPr>
                <w:rFonts w:ascii="Times New Roman" w:hAnsi="Times New Roman"/>
                <w:i/>
                <w:iCs/>
                <w:color w:val="000000"/>
                <w:sz w:val="24"/>
                <w:szCs w:val="24"/>
              </w:rPr>
              <w:t>f</w:t>
            </w:r>
            <w:r w:rsidRPr="0024738D">
              <w:rPr>
                <w:rFonts w:ascii="Times New Roman" w:hAnsi="Times New Roman"/>
                <w:color w:val="000000"/>
                <w:sz w:val="24"/>
                <w:szCs w:val="24"/>
              </w:rPr>
              <w:t>-</w:t>
            </w:r>
            <w:proofErr w:type="spellStart"/>
            <w:r w:rsidRPr="0024738D">
              <w:rPr>
                <w:rFonts w:ascii="Times New Roman" w:hAnsi="Times New Roman"/>
                <w:color w:val="000000"/>
                <w:sz w:val="24"/>
                <w:szCs w:val="24"/>
              </w:rPr>
              <w:t>орбиталями</w:t>
            </w:r>
            <w:proofErr w:type="spellEnd"/>
            <w:r w:rsidRPr="0024738D">
              <w:rPr>
                <w:rFonts w:ascii="Times New Roman" w:hAnsi="Times New Roman"/>
                <w:color w:val="000000"/>
                <w:sz w:val="24"/>
                <w:szCs w:val="24"/>
              </w:rPr>
              <w:t>.</w:t>
            </w:r>
          </w:p>
          <w:p w14:paraId="0317202A" w14:textId="77777777" w:rsidR="0024738D" w:rsidRPr="0024738D" w:rsidRDefault="0024738D" w:rsidP="0024738D">
            <w:pPr>
              <w:shd w:val="clear" w:color="auto" w:fill="FFFFFF"/>
              <w:spacing w:after="0" w:line="240" w:lineRule="auto"/>
              <w:rPr>
                <w:color w:val="000000"/>
              </w:rPr>
            </w:pPr>
          </w:p>
          <w:p w14:paraId="26EC2599" w14:textId="7428F51F" w:rsidR="0024738D" w:rsidRPr="0024738D" w:rsidRDefault="003A439B" w:rsidP="0024738D">
            <w:pPr>
              <w:shd w:val="clear" w:color="auto" w:fill="FFFFFF"/>
              <w:spacing w:after="0" w:line="240" w:lineRule="auto"/>
              <w:rPr>
                <w:color w:val="000000"/>
              </w:rPr>
            </w:pPr>
            <w:r>
              <w:rPr>
                <w:rFonts w:ascii="Times New Roman" w:hAnsi="Times New Roman"/>
                <w:color w:val="000000"/>
                <w:sz w:val="24"/>
                <w:szCs w:val="24"/>
              </w:rPr>
              <w:t>2</w:t>
            </w:r>
            <w:r w:rsidR="0024738D" w:rsidRPr="0024738D">
              <w:rPr>
                <w:rFonts w:ascii="Times New Roman" w:hAnsi="Times New Roman"/>
                <w:color w:val="000000"/>
                <w:sz w:val="24"/>
                <w:szCs w:val="24"/>
              </w:rPr>
              <w:t>. Максимальное число электронов на </w:t>
            </w:r>
            <w:r w:rsidR="0024738D" w:rsidRPr="0024738D">
              <w:rPr>
                <w:rFonts w:ascii="Times New Roman" w:hAnsi="Times New Roman"/>
                <w:i/>
                <w:iCs/>
                <w:color w:val="000000"/>
                <w:sz w:val="24"/>
                <w:szCs w:val="24"/>
              </w:rPr>
              <w:t>р</w:t>
            </w:r>
            <w:r w:rsidR="0024738D" w:rsidRPr="0024738D">
              <w:rPr>
                <w:rFonts w:ascii="Times New Roman" w:hAnsi="Times New Roman"/>
                <w:color w:val="000000"/>
                <w:sz w:val="24"/>
                <w:szCs w:val="24"/>
              </w:rPr>
              <w:t>-</w:t>
            </w:r>
            <w:proofErr w:type="spellStart"/>
            <w:r w:rsidR="0024738D" w:rsidRPr="0024738D">
              <w:rPr>
                <w:rFonts w:ascii="Times New Roman" w:hAnsi="Times New Roman"/>
                <w:color w:val="000000"/>
                <w:sz w:val="24"/>
                <w:szCs w:val="24"/>
              </w:rPr>
              <w:t>орбиталях</w:t>
            </w:r>
            <w:proofErr w:type="spellEnd"/>
            <w:r w:rsidR="0024738D" w:rsidRPr="0024738D">
              <w:rPr>
                <w:rFonts w:ascii="Times New Roman" w:hAnsi="Times New Roman"/>
                <w:color w:val="000000"/>
                <w:sz w:val="24"/>
                <w:szCs w:val="24"/>
              </w:rPr>
              <w:t>:</w:t>
            </w:r>
          </w:p>
          <w:p w14:paraId="4C6B2264" w14:textId="77777777" w:rsidR="0024738D" w:rsidRPr="0024738D" w:rsidRDefault="0024738D" w:rsidP="0024738D">
            <w:pPr>
              <w:shd w:val="clear" w:color="auto" w:fill="FFFFFF"/>
              <w:spacing w:after="0" w:line="240" w:lineRule="auto"/>
              <w:rPr>
                <w:color w:val="000000"/>
              </w:rPr>
            </w:pPr>
            <w:r w:rsidRPr="0024738D">
              <w:rPr>
                <w:rFonts w:ascii="Times New Roman" w:hAnsi="Times New Roman"/>
                <w:color w:val="000000"/>
                <w:sz w:val="24"/>
                <w:szCs w:val="24"/>
              </w:rPr>
              <w:t>а) 2; б) 6; в) 10; г) 14.</w:t>
            </w:r>
          </w:p>
          <w:p w14:paraId="086864AB" w14:textId="77777777" w:rsidR="0024738D" w:rsidRPr="0024738D" w:rsidRDefault="0024738D" w:rsidP="0024738D">
            <w:pPr>
              <w:shd w:val="clear" w:color="auto" w:fill="FFFFFF"/>
              <w:spacing w:after="0" w:line="240" w:lineRule="auto"/>
              <w:rPr>
                <w:rFonts w:ascii="Times New Roman" w:hAnsi="Times New Roman"/>
                <w:color w:val="000000"/>
                <w:sz w:val="24"/>
                <w:szCs w:val="24"/>
              </w:rPr>
            </w:pPr>
          </w:p>
          <w:p w14:paraId="45133EEE" w14:textId="4B37332B" w:rsidR="0024738D" w:rsidRPr="0024738D" w:rsidRDefault="003A439B" w:rsidP="0024738D">
            <w:pPr>
              <w:shd w:val="clear" w:color="auto" w:fill="FFFFFF"/>
              <w:spacing w:after="0" w:line="240" w:lineRule="auto"/>
              <w:rPr>
                <w:color w:val="000000"/>
              </w:rPr>
            </w:pPr>
            <w:r>
              <w:rPr>
                <w:rFonts w:ascii="Times New Roman" w:hAnsi="Times New Roman"/>
                <w:color w:val="000000"/>
                <w:sz w:val="24"/>
                <w:szCs w:val="24"/>
              </w:rPr>
              <w:t>3</w:t>
            </w:r>
            <w:r w:rsidR="0024738D" w:rsidRPr="0024738D">
              <w:rPr>
                <w:rFonts w:ascii="Times New Roman" w:hAnsi="Times New Roman"/>
                <w:color w:val="000000"/>
                <w:sz w:val="24"/>
                <w:szCs w:val="24"/>
              </w:rPr>
              <w:t>. Укажите химический элемент, атомы которого имеют электронную формулу</w:t>
            </w:r>
          </w:p>
          <w:p w14:paraId="0E61F9D2" w14:textId="77777777" w:rsidR="0024738D" w:rsidRPr="0024738D" w:rsidRDefault="0024738D" w:rsidP="0024738D">
            <w:pPr>
              <w:shd w:val="clear" w:color="auto" w:fill="FFFFFF"/>
              <w:spacing w:after="0" w:line="240" w:lineRule="auto"/>
              <w:jc w:val="center"/>
              <w:rPr>
                <w:color w:val="000000"/>
                <w:lang w:val="en-US"/>
              </w:rPr>
            </w:pPr>
            <w:r w:rsidRPr="0024738D">
              <w:rPr>
                <w:rFonts w:ascii="Times New Roman" w:hAnsi="Times New Roman"/>
                <w:color w:val="000000"/>
                <w:sz w:val="24"/>
                <w:szCs w:val="24"/>
                <w:lang w:val="en-US"/>
              </w:rPr>
              <w:t>1</w:t>
            </w:r>
            <w:r w:rsidRPr="0024738D">
              <w:rPr>
                <w:rFonts w:ascii="Times New Roman" w:hAnsi="Times New Roman"/>
                <w:i/>
                <w:iCs/>
                <w:color w:val="000000"/>
                <w:sz w:val="24"/>
                <w:szCs w:val="24"/>
                <w:lang w:val="en-US"/>
              </w:rPr>
              <w:t>s</w:t>
            </w:r>
            <w:r w:rsidRPr="0024738D">
              <w:rPr>
                <w:rFonts w:ascii="Times New Roman" w:hAnsi="Times New Roman"/>
                <w:color w:val="000000"/>
                <w:sz w:val="24"/>
                <w:szCs w:val="24"/>
                <w:vertAlign w:val="superscript"/>
                <w:lang w:val="en-US"/>
              </w:rPr>
              <w:t>2</w:t>
            </w:r>
            <w:r w:rsidRPr="0024738D">
              <w:rPr>
                <w:rFonts w:ascii="Times New Roman" w:hAnsi="Times New Roman"/>
                <w:color w:val="000000"/>
                <w:sz w:val="24"/>
                <w:szCs w:val="24"/>
                <w:lang w:val="en-US"/>
              </w:rPr>
              <w:t>2</w:t>
            </w:r>
            <w:r w:rsidRPr="0024738D">
              <w:rPr>
                <w:rFonts w:ascii="Times New Roman" w:hAnsi="Times New Roman"/>
                <w:i/>
                <w:iCs/>
                <w:color w:val="000000"/>
                <w:sz w:val="24"/>
                <w:szCs w:val="24"/>
                <w:lang w:val="en-US"/>
              </w:rPr>
              <w:t>s</w:t>
            </w:r>
            <w:r w:rsidRPr="0024738D">
              <w:rPr>
                <w:rFonts w:ascii="Times New Roman" w:hAnsi="Times New Roman"/>
                <w:color w:val="000000"/>
                <w:sz w:val="24"/>
                <w:szCs w:val="24"/>
                <w:vertAlign w:val="superscript"/>
                <w:lang w:val="en-US"/>
              </w:rPr>
              <w:t>2</w:t>
            </w:r>
            <w:r w:rsidRPr="0024738D">
              <w:rPr>
                <w:rFonts w:ascii="Times New Roman" w:hAnsi="Times New Roman"/>
                <w:color w:val="000000"/>
                <w:sz w:val="24"/>
                <w:szCs w:val="24"/>
                <w:lang w:val="en-US"/>
              </w:rPr>
              <w:t>2</w:t>
            </w:r>
            <w:r w:rsidRPr="0024738D">
              <w:rPr>
                <w:rFonts w:ascii="Times New Roman" w:hAnsi="Times New Roman"/>
                <w:i/>
                <w:iCs/>
                <w:color w:val="000000"/>
                <w:sz w:val="24"/>
                <w:szCs w:val="24"/>
                <w:lang w:val="en-US"/>
              </w:rPr>
              <w:t>p</w:t>
            </w:r>
            <w:r w:rsidRPr="0024738D">
              <w:rPr>
                <w:rFonts w:ascii="Times New Roman" w:hAnsi="Times New Roman"/>
                <w:color w:val="000000"/>
                <w:sz w:val="24"/>
                <w:szCs w:val="24"/>
                <w:vertAlign w:val="superscript"/>
                <w:lang w:val="en-US"/>
              </w:rPr>
              <w:t>6</w:t>
            </w:r>
            <w:r w:rsidRPr="0024738D">
              <w:rPr>
                <w:rFonts w:ascii="Times New Roman" w:hAnsi="Times New Roman"/>
                <w:color w:val="000000"/>
                <w:sz w:val="24"/>
                <w:szCs w:val="24"/>
                <w:lang w:val="en-US"/>
              </w:rPr>
              <w:t>3</w:t>
            </w:r>
            <w:r w:rsidRPr="0024738D">
              <w:rPr>
                <w:rFonts w:ascii="Times New Roman" w:hAnsi="Times New Roman"/>
                <w:i/>
                <w:iCs/>
                <w:color w:val="000000"/>
                <w:sz w:val="24"/>
                <w:szCs w:val="24"/>
                <w:lang w:val="en-US"/>
              </w:rPr>
              <w:t>s</w:t>
            </w:r>
            <w:r w:rsidRPr="0024738D">
              <w:rPr>
                <w:rFonts w:ascii="Times New Roman" w:hAnsi="Times New Roman"/>
                <w:color w:val="000000"/>
                <w:sz w:val="24"/>
                <w:szCs w:val="24"/>
                <w:vertAlign w:val="superscript"/>
                <w:lang w:val="en-US"/>
              </w:rPr>
              <w:t>2</w:t>
            </w:r>
            <w:r w:rsidRPr="0024738D">
              <w:rPr>
                <w:rFonts w:ascii="Times New Roman" w:hAnsi="Times New Roman"/>
                <w:color w:val="000000"/>
                <w:sz w:val="24"/>
                <w:szCs w:val="24"/>
                <w:lang w:val="en-US"/>
              </w:rPr>
              <w:t>3</w:t>
            </w:r>
            <w:r w:rsidRPr="0024738D">
              <w:rPr>
                <w:rFonts w:ascii="Times New Roman" w:hAnsi="Times New Roman"/>
                <w:i/>
                <w:iCs/>
                <w:color w:val="000000"/>
                <w:sz w:val="24"/>
                <w:szCs w:val="24"/>
                <w:lang w:val="en-US"/>
              </w:rPr>
              <w:t>p</w:t>
            </w:r>
            <w:r w:rsidRPr="0024738D">
              <w:rPr>
                <w:rFonts w:ascii="Times New Roman" w:hAnsi="Times New Roman"/>
                <w:color w:val="000000"/>
                <w:sz w:val="24"/>
                <w:szCs w:val="24"/>
                <w:vertAlign w:val="superscript"/>
                <w:lang w:val="en-US"/>
              </w:rPr>
              <w:t>1</w:t>
            </w:r>
            <w:r w:rsidRPr="0024738D">
              <w:rPr>
                <w:rFonts w:ascii="Times New Roman" w:hAnsi="Times New Roman"/>
                <w:color w:val="000000"/>
                <w:sz w:val="24"/>
                <w:szCs w:val="24"/>
                <w:lang w:val="en-US"/>
              </w:rPr>
              <w:t>:</w:t>
            </w:r>
          </w:p>
          <w:p w14:paraId="5FB99A18" w14:textId="77777777" w:rsidR="0024738D" w:rsidRPr="0024738D" w:rsidRDefault="0024738D" w:rsidP="0024738D">
            <w:pPr>
              <w:shd w:val="clear" w:color="auto" w:fill="FFFFFF"/>
              <w:spacing w:after="0" w:line="240" w:lineRule="auto"/>
              <w:rPr>
                <w:color w:val="000000"/>
                <w:lang w:val="en-US"/>
              </w:rPr>
            </w:pPr>
            <w:r w:rsidRPr="0024738D">
              <w:rPr>
                <w:rFonts w:ascii="Times New Roman" w:hAnsi="Times New Roman"/>
                <w:color w:val="000000"/>
                <w:sz w:val="24"/>
                <w:szCs w:val="24"/>
              </w:rPr>
              <w:t>а</w:t>
            </w:r>
            <w:r w:rsidRPr="0024738D">
              <w:rPr>
                <w:rFonts w:ascii="Times New Roman" w:hAnsi="Times New Roman"/>
                <w:color w:val="000000"/>
                <w:sz w:val="24"/>
                <w:szCs w:val="24"/>
                <w:lang w:val="en-US"/>
              </w:rPr>
              <w:t xml:space="preserve">) Na; </w:t>
            </w:r>
            <w:r w:rsidRPr="0024738D">
              <w:rPr>
                <w:rFonts w:ascii="Times New Roman" w:hAnsi="Times New Roman"/>
                <w:color w:val="000000"/>
                <w:sz w:val="24"/>
                <w:szCs w:val="24"/>
              </w:rPr>
              <w:t>б</w:t>
            </w:r>
            <w:r w:rsidRPr="0024738D">
              <w:rPr>
                <w:rFonts w:ascii="Times New Roman" w:hAnsi="Times New Roman"/>
                <w:color w:val="000000"/>
                <w:sz w:val="24"/>
                <w:szCs w:val="24"/>
                <w:lang w:val="en-US"/>
              </w:rPr>
              <w:t xml:space="preserve">) P; </w:t>
            </w:r>
            <w:r w:rsidRPr="0024738D">
              <w:rPr>
                <w:rFonts w:ascii="Times New Roman" w:hAnsi="Times New Roman"/>
                <w:color w:val="000000"/>
                <w:sz w:val="24"/>
                <w:szCs w:val="24"/>
              </w:rPr>
              <w:t>в</w:t>
            </w:r>
            <w:r w:rsidRPr="0024738D">
              <w:rPr>
                <w:rFonts w:ascii="Times New Roman" w:hAnsi="Times New Roman"/>
                <w:color w:val="000000"/>
                <w:sz w:val="24"/>
                <w:szCs w:val="24"/>
                <w:lang w:val="en-US"/>
              </w:rPr>
              <w:t xml:space="preserve">) Al; </w:t>
            </w:r>
            <w:r w:rsidRPr="0024738D">
              <w:rPr>
                <w:rFonts w:ascii="Times New Roman" w:hAnsi="Times New Roman"/>
                <w:color w:val="000000"/>
                <w:sz w:val="24"/>
                <w:szCs w:val="24"/>
              </w:rPr>
              <w:t>г</w:t>
            </w:r>
            <w:r w:rsidRPr="0024738D">
              <w:rPr>
                <w:rFonts w:ascii="Times New Roman" w:hAnsi="Times New Roman"/>
                <w:color w:val="000000"/>
                <w:sz w:val="24"/>
                <w:szCs w:val="24"/>
                <w:lang w:val="en-US"/>
              </w:rPr>
              <w:t>) Ar.</w:t>
            </w:r>
          </w:p>
          <w:p w14:paraId="719F3991" w14:textId="77777777" w:rsidR="0024738D" w:rsidRPr="00C941BD" w:rsidRDefault="0024738D" w:rsidP="0024738D">
            <w:pPr>
              <w:shd w:val="clear" w:color="auto" w:fill="FFFFFF"/>
              <w:spacing w:after="0" w:line="240" w:lineRule="auto"/>
              <w:rPr>
                <w:rFonts w:ascii="Times New Roman" w:hAnsi="Times New Roman"/>
                <w:color w:val="000000"/>
                <w:sz w:val="24"/>
                <w:szCs w:val="24"/>
                <w:lang w:val="en-US"/>
              </w:rPr>
            </w:pPr>
          </w:p>
          <w:p w14:paraId="466A9D62" w14:textId="285540A8" w:rsidR="0024738D" w:rsidRPr="0024738D" w:rsidRDefault="003A439B" w:rsidP="0024738D">
            <w:pPr>
              <w:shd w:val="clear" w:color="auto" w:fill="FFFFFF"/>
              <w:spacing w:after="0" w:line="240" w:lineRule="auto"/>
              <w:rPr>
                <w:color w:val="000000"/>
              </w:rPr>
            </w:pPr>
            <w:r>
              <w:rPr>
                <w:rFonts w:ascii="Times New Roman" w:hAnsi="Times New Roman"/>
                <w:color w:val="000000"/>
                <w:sz w:val="24"/>
                <w:szCs w:val="24"/>
              </w:rPr>
              <w:t>4</w:t>
            </w:r>
            <w:r w:rsidR="0024738D" w:rsidRPr="0024738D">
              <w:rPr>
                <w:rFonts w:ascii="Times New Roman" w:hAnsi="Times New Roman"/>
                <w:color w:val="000000"/>
                <w:sz w:val="24"/>
                <w:szCs w:val="24"/>
              </w:rPr>
              <w:t>. Атом какого химического элемента содержит три протона?</w:t>
            </w:r>
          </w:p>
          <w:p w14:paraId="03248AF4" w14:textId="77777777" w:rsidR="0024738D" w:rsidRPr="0024738D" w:rsidRDefault="0024738D" w:rsidP="0024738D">
            <w:pPr>
              <w:shd w:val="clear" w:color="auto" w:fill="FFFFFF"/>
              <w:spacing w:after="0" w:line="240" w:lineRule="auto"/>
              <w:rPr>
                <w:color w:val="000000"/>
              </w:rPr>
            </w:pPr>
            <w:r w:rsidRPr="0024738D">
              <w:rPr>
                <w:rFonts w:ascii="Times New Roman" w:hAnsi="Times New Roman"/>
                <w:color w:val="000000"/>
                <w:sz w:val="24"/>
                <w:szCs w:val="24"/>
              </w:rPr>
              <w:t xml:space="preserve">а) B; б) P; в) </w:t>
            </w:r>
            <w:proofErr w:type="spellStart"/>
            <w:r w:rsidRPr="0024738D">
              <w:rPr>
                <w:rFonts w:ascii="Times New Roman" w:hAnsi="Times New Roman"/>
                <w:color w:val="000000"/>
                <w:sz w:val="24"/>
                <w:szCs w:val="24"/>
              </w:rPr>
              <w:t>Al</w:t>
            </w:r>
            <w:proofErr w:type="spellEnd"/>
            <w:r w:rsidRPr="0024738D">
              <w:rPr>
                <w:rFonts w:ascii="Times New Roman" w:hAnsi="Times New Roman"/>
                <w:color w:val="000000"/>
                <w:sz w:val="24"/>
                <w:szCs w:val="24"/>
              </w:rPr>
              <w:t xml:space="preserve">; г) </w:t>
            </w:r>
            <w:proofErr w:type="spellStart"/>
            <w:r w:rsidRPr="0024738D">
              <w:rPr>
                <w:rFonts w:ascii="Times New Roman" w:hAnsi="Times New Roman"/>
                <w:color w:val="000000"/>
                <w:sz w:val="24"/>
                <w:szCs w:val="24"/>
              </w:rPr>
              <w:t>Li</w:t>
            </w:r>
            <w:proofErr w:type="spellEnd"/>
            <w:r w:rsidRPr="0024738D">
              <w:rPr>
                <w:rFonts w:ascii="Times New Roman" w:hAnsi="Times New Roman"/>
                <w:color w:val="000000"/>
                <w:sz w:val="24"/>
                <w:szCs w:val="24"/>
              </w:rPr>
              <w:t>.</w:t>
            </w:r>
          </w:p>
          <w:p w14:paraId="456F30CA" w14:textId="77777777" w:rsidR="00C40304" w:rsidRPr="0024738D" w:rsidRDefault="00C40304" w:rsidP="0024738D">
            <w:pPr>
              <w:spacing w:after="0" w:line="240" w:lineRule="auto"/>
              <w:rPr>
                <w:rFonts w:ascii="Times New Roman" w:hAnsi="Times New Roman"/>
                <w:sz w:val="24"/>
                <w:szCs w:val="24"/>
              </w:rPr>
            </w:pPr>
          </w:p>
        </w:tc>
      </w:tr>
      <w:tr w:rsidR="00C40304" w:rsidRPr="00A3302F" w14:paraId="1BDE202A" w14:textId="77777777" w:rsidTr="00C40304">
        <w:trPr>
          <w:trHeight w:val="699"/>
        </w:trPr>
        <w:tc>
          <w:tcPr>
            <w:tcW w:w="1393" w:type="dxa"/>
            <w:tcBorders>
              <w:top w:val="single" w:sz="4" w:space="0" w:color="000000"/>
              <w:left w:val="single" w:sz="4" w:space="0" w:color="000000"/>
              <w:bottom w:val="single" w:sz="4" w:space="0" w:color="000000"/>
              <w:right w:val="single" w:sz="4" w:space="0" w:color="000000"/>
            </w:tcBorders>
            <w:hideMark/>
          </w:tcPr>
          <w:p w14:paraId="4BE825F0" w14:textId="77777777" w:rsidR="00C40304" w:rsidRDefault="00C40304" w:rsidP="00F9755B">
            <w:pPr>
              <w:spacing w:after="0" w:line="240" w:lineRule="auto"/>
              <w:rPr>
                <w:rFonts w:ascii="Times New Roman" w:hAnsi="Times New Roman"/>
                <w:b/>
                <w:sz w:val="24"/>
                <w:szCs w:val="24"/>
              </w:rPr>
            </w:pPr>
            <w:r>
              <w:rPr>
                <w:rFonts w:ascii="Times New Roman" w:hAnsi="Times New Roman"/>
                <w:b/>
                <w:sz w:val="24"/>
                <w:szCs w:val="24"/>
              </w:rPr>
              <w:t>Рефлексия</w:t>
            </w:r>
          </w:p>
        </w:tc>
        <w:tc>
          <w:tcPr>
            <w:tcW w:w="7533" w:type="dxa"/>
            <w:tcBorders>
              <w:top w:val="single" w:sz="4" w:space="0" w:color="000000"/>
              <w:left w:val="single" w:sz="4" w:space="0" w:color="000000"/>
              <w:bottom w:val="single" w:sz="4" w:space="0" w:color="000000"/>
              <w:right w:val="single" w:sz="4" w:space="0" w:color="000000"/>
            </w:tcBorders>
            <w:hideMark/>
          </w:tcPr>
          <w:p w14:paraId="240447A6" w14:textId="77777777" w:rsidR="00C40304" w:rsidRDefault="00C40304" w:rsidP="00F9755B">
            <w:pPr>
              <w:spacing w:after="0" w:line="240" w:lineRule="auto"/>
              <w:rPr>
                <w:rFonts w:ascii="Times New Roman" w:hAnsi="Times New Roman"/>
                <w:color w:val="000000"/>
                <w:sz w:val="24"/>
                <w:szCs w:val="24"/>
                <w:lang w:val="kk-KZ"/>
              </w:rPr>
            </w:pPr>
            <w:r>
              <w:rPr>
                <w:rFonts w:ascii="Times New Roman" w:hAnsi="Times New Roman"/>
                <w:sz w:val="24"/>
                <w:szCs w:val="24"/>
              </w:rPr>
              <w:t>Запиши одно предложение</w:t>
            </w:r>
            <w:r>
              <w:rPr>
                <w:rFonts w:ascii="Times New Roman" w:hAnsi="Times New Roman"/>
                <w:color w:val="000000"/>
                <w:sz w:val="24"/>
                <w:szCs w:val="24"/>
                <w:lang w:val="kk-KZ"/>
              </w:rPr>
              <w:t>:</w:t>
            </w:r>
          </w:p>
          <w:p w14:paraId="533D6E84" w14:textId="77777777" w:rsidR="00C40304" w:rsidRDefault="00C40304" w:rsidP="00F9755B">
            <w:pPr>
              <w:spacing w:after="0" w:line="240" w:lineRule="auto"/>
              <w:rPr>
                <w:rFonts w:ascii="Times New Roman" w:hAnsi="Times New Roman"/>
                <w:sz w:val="24"/>
              </w:rPr>
            </w:pPr>
            <w:r>
              <w:rPr>
                <w:rFonts w:ascii="Times New Roman" w:hAnsi="Times New Roman"/>
                <w:color w:val="000000"/>
                <w:sz w:val="24"/>
                <w:szCs w:val="24"/>
                <w:lang w:val="kk-KZ"/>
              </w:rPr>
              <w:t xml:space="preserve"> </w:t>
            </w:r>
            <w:r>
              <w:rPr>
                <w:rFonts w:ascii="Times New Roman" w:hAnsi="Times New Roman"/>
                <w:sz w:val="24"/>
              </w:rPr>
              <w:t>- что узнал, чему научился_________________________________</w:t>
            </w:r>
          </w:p>
          <w:p w14:paraId="76C5952B" w14:textId="77777777" w:rsidR="00C40304" w:rsidRDefault="00C40304" w:rsidP="00F9755B">
            <w:pPr>
              <w:spacing w:after="0" w:line="240" w:lineRule="auto"/>
              <w:rPr>
                <w:rFonts w:ascii="Times New Roman" w:hAnsi="Times New Roman"/>
                <w:sz w:val="24"/>
              </w:rPr>
            </w:pPr>
            <w:r>
              <w:rPr>
                <w:rFonts w:ascii="Times New Roman" w:hAnsi="Times New Roman"/>
                <w:sz w:val="24"/>
              </w:rPr>
              <w:t xml:space="preserve">- что осталось непонятным_________________________________ </w:t>
            </w:r>
          </w:p>
          <w:p w14:paraId="14F87CF3" w14:textId="77777777" w:rsidR="00C40304" w:rsidRDefault="00C40304" w:rsidP="00F9755B">
            <w:pPr>
              <w:autoSpaceDE w:val="0"/>
              <w:autoSpaceDN w:val="0"/>
              <w:adjustRightInd w:val="0"/>
              <w:spacing w:after="0" w:line="240" w:lineRule="auto"/>
              <w:rPr>
                <w:rFonts w:ascii="Times New Roman" w:eastAsia="Calibri" w:hAnsi="Times New Roman"/>
                <w:color w:val="000000"/>
                <w:sz w:val="23"/>
                <w:szCs w:val="23"/>
                <w:lang w:eastAsia="en-US"/>
              </w:rPr>
            </w:pPr>
            <w:r>
              <w:rPr>
                <w:rFonts w:ascii="Times New Roman" w:hAnsi="Times New Roman"/>
                <w:sz w:val="24"/>
              </w:rPr>
              <w:t>- над чем необходимо работать______________________________</w:t>
            </w:r>
          </w:p>
        </w:tc>
      </w:tr>
    </w:tbl>
    <w:p w14:paraId="3384B357" w14:textId="77777777" w:rsidR="00C40304" w:rsidRDefault="00C40304" w:rsidP="00C40304">
      <w:pPr>
        <w:spacing w:after="0"/>
        <w:rPr>
          <w:rFonts w:ascii="Times New Roman" w:hAnsi="Times New Roman"/>
          <w:b/>
          <w:sz w:val="24"/>
          <w:szCs w:val="24"/>
        </w:rPr>
      </w:pPr>
    </w:p>
    <w:tbl>
      <w:tblPr>
        <w:tblStyle w:val="1"/>
        <w:tblW w:w="8926" w:type="dxa"/>
        <w:tblInd w:w="0" w:type="dxa"/>
        <w:tblLook w:val="04A0" w:firstRow="1" w:lastRow="0" w:firstColumn="1" w:lastColumn="0" w:noHBand="0" w:noVBand="1"/>
      </w:tblPr>
      <w:tblGrid>
        <w:gridCol w:w="3227"/>
        <w:gridCol w:w="5699"/>
      </w:tblGrid>
      <w:tr w:rsidR="00C40304" w:rsidRPr="00A3302F" w14:paraId="73B5B327" w14:textId="77777777" w:rsidTr="00C40304">
        <w:tc>
          <w:tcPr>
            <w:tcW w:w="3227" w:type="dxa"/>
            <w:tcBorders>
              <w:top w:val="single" w:sz="4" w:space="0" w:color="000000"/>
              <w:left w:val="single" w:sz="4" w:space="0" w:color="000000"/>
              <w:bottom w:val="single" w:sz="4" w:space="0" w:color="000000"/>
              <w:right w:val="single" w:sz="4" w:space="0" w:color="000000"/>
            </w:tcBorders>
          </w:tcPr>
          <w:p w14:paraId="04E0E068" w14:textId="77777777" w:rsidR="00C40304" w:rsidRDefault="00C40304" w:rsidP="00F9755B">
            <w:pPr>
              <w:spacing w:after="0" w:line="240" w:lineRule="auto"/>
              <w:rPr>
                <w:rFonts w:ascii="Times New Roman" w:hAnsi="Times New Roman"/>
                <w:b/>
                <w:sz w:val="24"/>
                <w:szCs w:val="24"/>
              </w:rPr>
            </w:pPr>
            <w:r>
              <w:rPr>
                <w:rFonts w:ascii="Times New Roman" w:hAnsi="Times New Roman"/>
                <w:b/>
                <w:sz w:val="24"/>
                <w:szCs w:val="24"/>
              </w:rPr>
              <w:t>Обратная связь от учителя</w:t>
            </w:r>
          </w:p>
          <w:p w14:paraId="420DBA6A" w14:textId="77777777" w:rsidR="00C40304" w:rsidRDefault="00C40304" w:rsidP="00F9755B">
            <w:pPr>
              <w:spacing w:after="0" w:line="240" w:lineRule="auto"/>
              <w:rPr>
                <w:rFonts w:ascii="Times New Roman" w:hAnsi="Times New Roman"/>
                <w:i/>
                <w:sz w:val="24"/>
                <w:szCs w:val="24"/>
              </w:rPr>
            </w:pPr>
          </w:p>
        </w:tc>
        <w:tc>
          <w:tcPr>
            <w:tcW w:w="5699" w:type="dxa"/>
            <w:tcBorders>
              <w:top w:val="single" w:sz="4" w:space="0" w:color="000000"/>
              <w:left w:val="single" w:sz="4" w:space="0" w:color="000000"/>
              <w:bottom w:val="single" w:sz="4" w:space="0" w:color="000000"/>
              <w:right w:val="single" w:sz="4" w:space="0" w:color="000000"/>
            </w:tcBorders>
          </w:tcPr>
          <w:p w14:paraId="23B55D09" w14:textId="77777777" w:rsidR="00C40304" w:rsidRDefault="00C40304" w:rsidP="00F9755B">
            <w:pPr>
              <w:spacing w:after="0" w:line="240" w:lineRule="auto"/>
              <w:rPr>
                <w:rFonts w:ascii="Times New Roman" w:hAnsi="Times New Roman"/>
                <w:b/>
                <w:sz w:val="24"/>
                <w:szCs w:val="24"/>
              </w:rPr>
            </w:pPr>
            <w:r>
              <w:rPr>
                <w:rFonts w:ascii="Times New Roman" w:hAnsi="Times New Roman"/>
                <w:b/>
                <w:sz w:val="24"/>
                <w:szCs w:val="24"/>
              </w:rPr>
              <w:t>Сфотографируй свою работу отправь мне на проверку (</w:t>
            </w:r>
            <w:proofErr w:type="spellStart"/>
            <w:r>
              <w:rPr>
                <w:rFonts w:ascii="Times New Roman" w:hAnsi="Times New Roman"/>
                <w:b/>
                <w:sz w:val="24"/>
                <w:szCs w:val="24"/>
                <w:lang w:val="en-US"/>
              </w:rPr>
              <w:t>Whats</w:t>
            </w:r>
            <w:proofErr w:type="spellEnd"/>
            <w:r>
              <w:rPr>
                <w:rFonts w:ascii="Times New Roman" w:hAnsi="Times New Roman"/>
                <w:b/>
                <w:sz w:val="24"/>
                <w:szCs w:val="24"/>
              </w:rPr>
              <w:t xml:space="preserve"> </w:t>
            </w:r>
            <w:r>
              <w:rPr>
                <w:rFonts w:ascii="Times New Roman" w:hAnsi="Times New Roman"/>
                <w:b/>
                <w:sz w:val="24"/>
                <w:szCs w:val="24"/>
                <w:lang w:val="en-US"/>
              </w:rPr>
              <w:t>App</w:t>
            </w:r>
            <w:r>
              <w:rPr>
                <w:rFonts w:ascii="Times New Roman" w:hAnsi="Times New Roman"/>
                <w:b/>
                <w:sz w:val="24"/>
                <w:szCs w:val="24"/>
              </w:rPr>
              <w:t xml:space="preserve"> …), либо на почту: </w:t>
            </w:r>
            <w:r>
              <w:t>………</w:t>
            </w:r>
          </w:p>
          <w:p w14:paraId="7FBEE4A7" w14:textId="77777777" w:rsidR="00C40304" w:rsidRDefault="00C40304" w:rsidP="00F9755B">
            <w:pPr>
              <w:spacing w:after="0" w:line="240" w:lineRule="auto"/>
              <w:rPr>
                <w:rFonts w:ascii="Times New Roman" w:hAnsi="Times New Roman"/>
                <w:b/>
                <w:sz w:val="24"/>
                <w:szCs w:val="24"/>
              </w:rPr>
            </w:pPr>
            <w:r>
              <w:rPr>
                <w:rFonts w:ascii="Times New Roman" w:hAnsi="Times New Roman"/>
                <w:b/>
                <w:sz w:val="24"/>
                <w:szCs w:val="24"/>
              </w:rPr>
              <w:t>Желаю удачи! У тебя все получ</w:t>
            </w:r>
            <w:bookmarkStart w:id="0" w:name="_GoBack"/>
            <w:bookmarkEnd w:id="0"/>
            <w:r>
              <w:rPr>
                <w:rFonts w:ascii="Times New Roman" w:hAnsi="Times New Roman"/>
                <w:b/>
                <w:sz w:val="24"/>
                <w:szCs w:val="24"/>
              </w:rPr>
              <w:t>ится!</w:t>
            </w:r>
          </w:p>
          <w:p w14:paraId="5956D852" w14:textId="77777777" w:rsidR="00C40304" w:rsidRDefault="00C40304" w:rsidP="00F9755B">
            <w:pPr>
              <w:spacing w:after="0" w:line="240" w:lineRule="auto"/>
              <w:rPr>
                <w:rFonts w:ascii="Times New Roman" w:hAnsi="Times New Roman"/>
                <w:b/>
                <w:sz w:val="24"/>
                <w:szCs w:val="24"/>
              </w:rPr>
            </w:pPr>
          </w:p>
        </w:tc>
      </w:tr>
    </w:tbl>
    <w:p w14:paraId="1CA6D88E" w14:textId="77777777" w:rsidR="00C40304" w:rsidRDefault="00C40304" w:rsidP="00C40304">
      <w:pPr>
        <w:rPr>
          <w:rFonts w:ascii="Times New Roman" w:hAnsi="Times New Roman"/>
          <w:b/>
          <w:sz w:val="24"/>
          <w:szCs w:val="24"/>
        </w:rPr>
      </w:pPr>
    </w:p>
    <w:p w14:paraId="47CE7CF4" w14:textId="77777777" w:rsidR="00C40304" w:rsidRDefault="00C40304" w:rsidP="00C40304"/>
    <w:p w14:paraId="579C6D6A" w14:textId="77777777" w:rsidR="00C40304" w:rsidRDefault="00C40304" w:rsidP="00C40304"/>
    <w:p w14:paraId="271E4E01" w14:textId="77777777" w:rsidR="00C40304" w:rsidRDefault="00C40304" w:rsidP="00C40304"/>
    <w:p w14:paraId="21FCD9DA" w14:textId="77777777" w:rsidR="00C40304" w:rsidRPr="00C40304" w:rsidRDefault="00C40304" w:rsidP="00D022D0">
      <w:pPr>
        <w:spacing w:after="0" w:line="240" w:lineRule="auto"/>
        <w:rPr>
          <w:rFonts w:ascii="Times New Roman" w:eastAsia="Calibri" w:hAnsi="Times New Roman"/>
          <w:b/>
          <w:sz w:val="24"/>
          <w:szCs w:val="24"/>
        </w:rPr>
      </w:pPr>
    </w:p>
    <w:sectPr w:rsidR="00C40304" w:rsidRPr="00C40304" w:rsidSect="00C403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Arial Black">
    <w:panose1 w:val="020B0A04020102020204"/>
    <w:charset w:val="CC"/>
    <w:family w:val="swiss"/>
    <w:pitch w:val="variable"/>
    <w:sig w:usb0="A00002AF" w:usb1="400078FB" w:usb2="00000000" w:usb3="00000000" w:csb0="0000009F" w:csb1="00000000"/>
  </w:font>
  <w:font w:name="+mn-cs">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3F42BE"/>
    <w:multiLevelType w:val="hybridMultilevel"/>
    <w:tmpl w:val="71368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2765FF"/>
    <w:multiLevelType w:val="hybridMultilevel"/>
    <w:tmpl w:val="5C26B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D15079"/>
    <w:multiLevelType w:val="hybridMultilevel"/>
    <w:tmpl w:val="62B2DF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FF21620"/>
    <w:multiLevelType w:val="hybridMultilevel"/>
    <w:tmpl w:val="438A5AAE"/>
    <w:lvl w:ilvl="0" w:tplc="C75213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B7A"/>
    <w:rsid w:val="0024738D"/>
    <w:rsid w:val="003A439B"/>
    <w:rsid w:val="006A7660"/>
    <w:rsid w:val="008E55AA"/>
    <w:rsid w:val="0093364C"/>
    <w:rsid w:val="00C40304"/>
    <w:rsid w:val="00C941BD"/>
    <w:rsid w:val="00CF7453"/>
    <w:rsid w:val="00D022D0"/>
    <w:rsid w:val="00D1466F"/>
    <w:rsid w:val="00D61994"/>
    <w:rsid w:val="00EB7B7A"/>
    <w:rsid w:val="00F80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70292"/>
  <w15:chartTrackingRefBased/>
  <w15:docId w15:val="{595D13E9-331D-44DE-BA16-6E286D489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22D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40304"/>
    <w:rPr>
      <w:color w:val="0563C1" w:themeColor="hyperlink"/>
      <w:u w:val="single"/>
    </w:rPr>
  </w:style>
  <w:style w:type="table" w:customStyle="1" w:styleId="1">
    <w:name w:val="Сетка таблицы1"/>
    <w:basedOn w:val="a1"/>
    <w:uiPriority w:val="39"/>
    <w:rsid w:val="00C40304"/>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C40304"/>
    <w:pPr>
      <w:ind w:left="720"/>
      <w:contextualSpacing/>
    </w:pPr>
  </w:style>
  <w:style w:type="character" w:customStyle="1" w:styleId="c1">
    <w:name w:val="c1"/>
    <w:basedOn w:val="a0"/>
    <w:rsid w:val="00C40304"/>
  </w:style>
  <w:style w:type="character" w:customStyle="1" w:styleId="c4">
    <w:name w:val="c4"/>
    <w:basedOn w:val="a0"/>
    <w:rsid w:val="00C40304"/>
  </w:style>
  <w:style w:type="character" w:styleId="a5">
    <w:name w:val="Unresolved Mention"/>
    <w:basedOn w:val="a0"/>
    <w:uiPriority w:val="99"/>
    <w:semiHidden/>
    <w:unhideWhenUsed/>
    <w:rsid w:val="00CF7453"/>
    <w:rPr>
      <w:color w:val="605E5C"/>
      <w:shd w:val="clear" w:color="auto" w:fill="E1DFDD"/>
    </w:rPr>
  </w:style>
  <w:style w:type="paragraph" w:styleId="a6">
    <w:name w:val="Normal (Web)"/>
    <w:basedOn w:val="a"/>
    <w:uiPriority w:val="99"/>
    <w:semiHidden/>
    <w:unhideWhenUsed/>
    <w:rsid w:val="0093364C"/>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47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861768">
      <w:bodyDiv w:val="1"/>
      <w:marLeft w:val="0"/>
      <w:marRight w:val="0"/>
      <w:marTop w:val="0"/>
      <w:marBottom w:val="0"/>
      <w:divBdr>
        <w:top w:val="none" w:sz="0" w:space="0" w:color="auto"/>
        <w:left w:val="none" w:sz="0" w:space="0" w:color="auto"/>
        <w:bottom w:val="none" w:sz="0" w:space="0" w:color="auto"/>
        <w:right w:val="none" w:sz="0" w:space="0" w:color="auto"/>
      </w:divBdr>
    </w:div>
    <w:div w:id="896355949">
      <w:bodyDiv w:val="1"/>
      <w:marLeft w:val="0"/>
      <w:marRight w:val="0"/>
      <w:marTop w:val="0"/>
      <w:marBottom w:val="0"/>
      <w:divBdr>
        <w:top w:val="none" w:sz="0" w:space="0" w:color="auto"/>
        <w:left w:val="none" w:sz="0" w:space="0" w:color="auto"/>
        <w:bottom w:val="none" w:sz="0" w:space="0" w:color="auto"/>
        <w:right w:val="none" w:sz="0" w:space="0" w:color="auto"/>
      </w:divBdr>
    </w:div>
    <w:div w:id="1015495359">
      <w:bodyDiv w:val="1"/>
      <w:marLeft w:val="0"/>
      <w:marRight w:val="0"/>
      <w:marTop w:val="0"/>
      <w:marBottom w:val="0"/>
      <w:divBdr>
        <w:top w:val="none" w:sz="0" w:space="0" w:color="auto"/>
        <w:left w:val="none" w:sz="0" w:space="0" w:color="auto"/>
        <w:bottom w:val="none" w:sz="0" w:space="0" w:color="auto"/>
        <w:right w:val="none" w:sz="0" w:space="0" w:color="auto"/>
      </w:divBdr>
    </w:div>
    <w:div w:id="113432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WN4pv1g_528"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E52D7-CBC2-4F8F-A0DD-74E4B954D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451</Words>
  <Characters>2576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cp:revision>
  <dcterms:created xsi:type="dcterms:W3CDTF">2020-08-22T16:54:00Z</dcterms:created>
  <dcterms:modified xsi:type="dcterms:W3CDTF">2020-08-22T17:42:00Z</dcterms:modified>
</cp:coreProperties>
</file>